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仿宋_GB2312"/>
          <w:b/>
          <w:sz w:val="36"/>
          <w:szCs w:val="36"/>
        </w:rPr>
      </w:pPr>
      <w:r>
        <w:rPr>
          <w:rFonts w:hint="eastAsia" w:ascii="宋体" w:hAnsi="宋体" w:cs="仿宋_GB2312"/>
          <w:b/>
          <w:sz w:val="36"/>
          <w:szCs w:val="36"/>
        </w:rPr>
        <w:t>龙泉市小额建设项目</w:t>
      </w:r>
      <w:r>
        <w:rPr>
          <w:rFonts w:hint="eastAsia" w:ascii="宋体" w:hAnsi="宋体" w:cs="仿宋_GB2312"/>
          <w:b/>
          <w:sz w:val="36"/>
          <w:szCs w:val="36"/>
          <w:lang w:eastAsia="zh-CN"/>
        </w:rPr>
        <w:t>简易发包管理</w:t>
      </w:r>
      <w:r>
        <w:rPr>
          <w:rFonts w:hint="eastAsia" w:ascii="宋体" w:hAnsi="宋体" w:cs="仿宋_GB2312"/>
          <w:b/>
          <w:sz w:val="36"/>
          <w:szCs w:val="36"/>
        </w:rPr>
        <w:t>办法（试行）</w:t>
      </w:r>
    </w:p>
    <w:p>
      <w:pPr>
        <w:jc w:val="center"/>
        <w:rPr>
          <w:rFonts w:hint="eastAsia" w:ascii="宋体" w:hAnsi="宋体" w:eastAsia="宋体" w:cs="仿宋_GB2312"/>
          <w:b/>
          <w:sz w:val="36"/>
          <w:szCs w:val="36"/>
          <w:lang w:val="en-US" w:eastAsia="zh-CN"/>
        </w:rPr>
      </w:pPr>
      <w:r>
        <w:rPr>
          <w:rFonts w:hint="eastAsia" w:ascii="宋体" w:hAnsi="宋体" w:cs="仿宋_GB2312"/>
          <w:b/>
          <w:sz w:val="36"/>
          <w:szCs w:val="36"/>
          <w:lang w:val="en-US" w:eastAsia="zh-CN"/>
        </w:rPr>
        <w:t>（征求意见稿）</w:t>
      </w:r>
    </w:p>
    <w:p>
      <w:pPr>
        <w:jc w:val="center"/>
        <w:rPr>
          <w:rFonts w:hint="eastAsia" w:ascii="宋体" w:hAnsi="宋体" w:cs="仿宋_GB2312"/>
          <w:b/>
          <w:sz w:val="36"/>
          <w:szCs w:val="36"/>
        </w:rPr>
      </w:pPr>
    </w:p>
    <w:p>
      <w:pPr>
        <w:ind w:firstLine="643" w:firstLineChars="200"/>
        <w:jc w:val="left"/>
        <w:rPr>
          <w:rFonts w:hint="eastAsia" w:ascii="仿宋_GB2312" w:hAnsi="宋体" w:eastAsia="仿宋_GB2312" w:cs="仿宋_GB2312"/>
          <w:sz w:val="32"/>
          <w:szCs w:val="32"/>
        </w:rPr>
      </w:pPr>
      <w:r>
        <w:rPr>
          <w:rFonts w:hint="eastAsia" w:ascii="仿宋_GB2312" w:hAnsi="宋体" w:eastAsia="仿宋_GB2312" w:cs="仿宋_GB2312"/>
          <w:b/>
          <w:bCs/>
          <w:sz w:val="32"/>
          <w:szCs w:val="32"/>
        </w:rPr>
        <w:t xml:space="preserve">第一条  </w:t>
      </w:r>
      <w:r>
        <w:rPr>
          <w:rFonts w:ascii="仿宋_GB2312" w:hAnsi="宋体" w:eastAsia="仿宋_GB2312" w:cs="仿宋_GB2312"/>
          <w:i w:val="0"/>
          <w:caps w:val="0"/>
          <w:color w:val="333333"/>
          <w:spacing w:val="0"/>
          <w:sz w:val="31"/>
          <w:szCs w:val="31"/>
          <w:u w:val="none"/>
          <w:shd w:val="clear" w:color="auto" w:fill="FFFFFF"/>
        </w:rPr>
        <w:t>为规范</w:t>
      </w:r>
      <w:r>
        <w:rPr>
          <w:rFonts w:hint="eastAsia" w:ascii="仿宋_GB2312" w:hAnsi="宋体" w:eastAsia="仿宋_GB2312" w:cs="仿宋_GB2312"/>
          <w:i w:val="0"/>
          <w:caps w:val="0"/>
          <w:color w:val="333333"/>
          <w:spacing w:val="0"/>
          <w:sz w:val="31"/>
          <w:szCs w:val="31"/>
          <w:u w:val="none"/>
          <w:shd w:val="clear" w:color="auto" w:fill="FFFFFF"/>
          <w:lang w:eastAsia="zh-CN"/>
        </w:rPr>
        <w:t>我市</w:t>
      </w:r>
      <w:r>
        <w:rPr>
          <w:rFonts w:ascii="仿宋_GB2312" w:hAnsi="宋体" w:eastAsia="仿宋_GB2312" w:cs="仿宋_GB2312"/>
          <w:i w:val="0"/>
          <w:caps w:val="0"/>
          <w:color w:val="333333"/>
          <w:spacing w:val="0"/>
          <w:sz w:val="31"/>
          <w:szCs w:val="31"/>
          <w:u w:val="none"/>
          <w:shd w:val="clear" w:color="auto" w:fill="FFFFFF"/>
        </w:rPr>
        <w:t>小额建设项目发包程序，提高工作效率，降低市场交易成本，依据《必须招标的工程项目规定》（国家发展改革委令第</w:t>
      </w:r>
      <w:r>
        <w:rPr>
          <w:rFonts w:hint="default" w:ascii="仿宋_GB2312" w:hAnsi="宋体" w:eastAsia="仿宋_GB2312" w:cs="仿宋_GB2312"/>
          <w:i w:val="0"/>
          <w:caps w:val="0"/>
          <w:color w:val="333333"/>
          <w:spacing w:val="0"/>
          <w:sz w:val="31"/>
          <w:szCs w:val="31"/>
          <w:u w:val="none"/>
          <w:shd w:val="clear" w:color="auto" w:fill="FFFFFF"/>
        </w:rPr>
        <w:t>16号）</w:t>
      </w:r>
      <w:r>
        <w:rPr>
          <w:rFonts w:hint="default" w:ascii="仿宋_GB2312" w:hAnsi="宋体" w:eastAsia="仿宋_GB2312" w:cs="仿宋_GB2312"/>
          <w:i w:val="0"/>
          <w:caps w:val="0"/>
          <w:color w:val="333333"/>
          <w:spacing w:val="0"/>
          <w:sz w:val="31"/>
          <w:szCs w:val="31"/>
          <w:u w:val="none"/>
          <w:shd w:val="clear" w:color="auto" w:fill="FFFFFF"/>
          <w:lang w:eastAsia="zh-CN"/>
        </w:rPr>
        <w:t>《丽水市人民政府办公室关于修改丽水市工程建设项目招标投标综合管理办法的通知》（丽政办发〔2019〕6号）等文件精神，</w:t>
      </w:r>
      <w:r>
        <w:rPr>
          <w:rFonts w:hint="eastAsia" w:ascii="仿宋_GB2312" w:hAnsi="宋体" w:eastAsia="仿宋_GB2312" w:cs="仿宋_GB2312"/>
          <w:i w:val="0"/>
          <w:caps w:val="0"/>
          <w:color w:val="333333"/>
          <w:spacing w:val="0"/>
          <w:sz w:val="31"/>
          <w:szCs w:val="31"/>
          <w:u w:val="none"/>
          <w:shd w:val="clear" w:color="auto" w:fill="FFFFFF"/>
          <w:lang w:eastAsia="zh-CN"/>
        </w:rPr>
        <w:t>结合实际情况，制定本办法。</w:t>
      </w:r>
    </w:p>
    <w:p>
      <w:pPr>
        <w:ind w:firstLine="643" w:firstLineChars="200"/>
        <w:jc w:val="left"/>
        <w:rPr>
          <w:rFonts w:hint="eastAsia" w:ascii="仿宋_GB2312" w:hAnsi="宋体" w:eastAsia="仿宋_GB2312" w:cs="仿宋_GB2312"/>
          <w:sz w:val="32"/>
          <w:szCs w:val="32"/>
        </w:rPr>
      </w:pPr>
      <w:r>
        <w:rPr>
          <w:rFonts w:hint="eastAsia" w:ascii="仿宋_GB2312" w:hAnsi="宋体" w:eastAsia="仿宋_GB2312" w:cs="仿宋_GB2312"/>
          <w:b/>
          <w:bCs/>
          <w:sz w:val="32"/>
          <w:szCs w:val="32"/>
        </w:rPr>
        <w:t xml:space="preserve">第二条  </w:t>
      </w:r>
      <w:r>
        <w:rPr>
          <w:rFonts w:hint="eastAsia" w:ascii="仿宋_GB2312" w:hAnsi="宋体" w:eastAsia="仿宋_GB2312" w:cs="仿宋_GB2312"/>
          <w:sz w:val="32"/>
          <w:szCs w:val="32"/>
        </w:rPr>
        <w:t>本办法适用</w:t>
      </w:r>
      <w:r>
        <w:rPr>
          <w:rFonts w:hint="eastAsia" w:ascii="仿宋_GB2312" w:hAnsi="宋体" w:eastAsia="仿宋_GB2312" w:cs="仿宋_GB2312"/>
          <w:sz w:val="32"/>
          <w:szCs w:val="32"/>
          <w:lang w:eastAsia="zh-CN"/>
        </w:rPr>
        <w:t>于</w:t>
      </w:r>
      <w:r>
        <w:rPr>
          <w:rFonts w:hint="eastAsia" w:ascii="仿宋_GB2312" w:hAnsi="宋体" w:eastAsia="仿宋_GB2312" w:cs="仿宋_GB2312"/>
          <w:bCs/>
          <w:sz w:val="32"/>
          <w:szCs w:val="32"/>
        </w:rPr>
        <w:t>各乡镇（街道）辖区内（含村）、市直各部门</w:t>
      </w:r>
      <w:r>
        <w:rPr>
          <w:rFonts w:hint="eastAsia" w:ascii="仿宋_GB2312" w:hAnsi="宋体" w:eastAsia="仿宋_GB2312" w:cs="仿宋_GB2312"/>
          <w:sz w:val="32"/>
          <w:szCs w:val="32"/>
        </w:rPr>
        <w:t>的小额建设项目。</w:t>
      </w:r>
    </w:p>
    <w:p>
      <w:pPr>
        <w:ind w:firstLine="643" w:firstLineChars="200"/>
        <w:jc w:val="left"/>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b/>
          <w:bCs/>
          <w:sz w:val="32"/>
          <w:szCs w:val="32"/>
        </w:rPr>
        <w:t xml:space="preserve">第三条  </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小额</w:t>
      </w:r>
      <w:r>
        <w:rPr>
          <w:rFonts w:hint="eastAsia" w:ascii="仿宋_GB2312" w:eastAsia="仿宋_GB2312" w:cs="仿宋_GB2312"/>
          <w:i w:val="0"/>
          <w:caps w:val="0"/>
          <w:color w:val="333333"/>
          <w:spacing w:val="0"/>
          <w:kern w:val="2"/>
          <w:sz w:val="31"/>
          <w:szCs w:val="31"/>
          <w:u w:val="none"/>
          <w:shd w:val="clear" w:color="auto" w:fill="FFFFFF"/>
          <w:lang w:val="en-US" w:eastAsia="zh-CN" w:bidi="ar-SA"/>
        </w:rPr>
        <w:t>建设</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项目具体范围和规模标准：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（一）单项工程施工合同估算价在50万元（含）至400万元（不含）（人民币，下同）；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（二）单项与工程施工有关的重要设备、材料等货物的采购，合同估算价在50万元（含）至200万元（不含）；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（三）勘察、设计、监理、招标代理、造价咨询、评审评估、检测、测量等服务（以下均称“中介服务项目”）的采购，单项服务收费标准在100万元（不含）以下。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b/>
          <w:bCs/>
          <w:i w:val="0"/>
          <w:caps w:val="0"/>
          <w:color w:val="333333"/>
          <w:spacing w:val="0"/>
          <w:kern w:val="2"/>
          <w:sz w:val="31"/>
          <w:szCs w:val="31"/>
          <w:u w:val="none"/>
          <w:shd w:val="clear" w:color="auto" w:fill="FFFFFF"/>
          <w:lang w:val="en-US" w:eastAsia="zh-CN" w:bidi="ar-SA"/>
        </w:rPr>
        <w:t xml:space="preserve">第四条 </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 xml:space="preserve"> 小额建设项目发包应符合下列条件：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（一）已列入政府年度投资计划，或者有项目立项（备案）批复文件，或者有资金落实证明等建设依据；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（二）有发包所需的设计图纸及技术资料；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（三）施工项目有经业主单位确认或财政部门审核的发包控制价。</w:t>
      </w:r>
    </w:p>
    <w:p>
      <w:pPr>
        <w:numPr>
          <w:ilvl w:val="0"/>
          <w:numId w:val="0"/>
        </w:numPr>
        <w:ind w:firstLine="622" w:firstLineChars="200"/>
        <w:jc w:val="left"/>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b/>
          <w:bCs/>
          <w:i w:val="0"/>
          <w:caps w:val="0"/>
          <w:color w:val="333333"/>
          <w:spacing w:val="0"/>
          <w:sz w:val="31"/>
          <w:szCs w:val="31"/>
          <w:u w:val="none"/>
          <w:shd w:val="clear" w:color="auto" w:fill="FFFFFF"/>
          <w:lang w:eastAsia="zh-CN"/>
        </w:rPr>
        <w:t>第五条</w:t>
      </w:r>
      <w:r>
        <w:rPr>
          <w:rFonts w:hint="eastAsia" w:ascii="仿宋_GB2312" w:hAnsi="宋体" w:eastAsia="仿宋_GB2312" w:cs="仿宋_GB2312"/>
          <w:i w:val="0"/>
          <w:caps w:val="0"/>
          <w:color w:val="333333"/>
          <w:spacing w:val="0"/>
          <w:sz w:val="31"/>
          <w:szCs w:val="31"/>
          <w:u w:val="none"/>
          <w:shd w:val="clear" w:color="auto" w:fill="FFFFFF"/>
          <w:lang w:val="en-US" w:eastAsia="zh-CN"/>
        </w:rPr>
        <w:t xml:space="preserve">  </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小额</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建设项目发包方式</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有</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公开</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发包</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、邀请</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抽签</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邀请发包、磋商、</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谈判、</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询价、直接委托、网上竞价</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等方式</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w:t>
      </w:r>
    </w:p>
    <w:p>
      <w:pPr>
        <w:numPr>
          <w:ilvl w:val="0"/>
          <w:numId w:val="0"/>
        </w:numPr>
        <w:ind w:firstLine="620" w:firstLineChars="200"/>
        <w:jc w:val="left"/>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单项工程施工合同估算价在50万元至400万元以下的项目，可以采用</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公开发包、</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邀请抽签、</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邀请发包</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、直接委托的</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方式</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，采用</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公开</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发包或邀请抽签、</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邀请发包</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的，原则上采用“两随机中标法”（即先随机抽取下浮率，再随机抽取中标单位）；单项与工程施工有关的重要设备、材料等货物的采购，合同估算价在50万元至200万元以下的项目，可以采用</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公开发包、邀请发包、</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磋商、</w:t>
      </w:r>
      <w:r>
        <w:rPr>
          <w:rFonts w:hint="default" w:ascii="仿宋_GB2312" w:hAnsi="宋体" w:eastAsia="仿宋_GB2312" w:cs="仿宋_GB2312"/>
          <w:i w:val="0"/>
          <w:caps w:val="0"/>
          <w:color w:val="333333"/>
          <w:spacing w:val="0"/>
          <w:kern w:val="2"/>
          <w:sz w:val="31"/>
          <w:szCs w:val="31"/>
          <w:u w:val="none"/>
          <w:shd w:val="clear" w:color="auto" w:fill="FFFFFF"/>
          <w:lang w:val="en-US" w:eastAsia="zh-CN" w:bidi="ar-SA"/>
        </w:rPr>
        <w:t>谈判、</w:t>
      </w: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询价的方式；单项服务收费标准在100万元以下的中介服务项目，可以采用公开发包、邀请发包、直接委托、磋商、谈判、网上竞价的方式。符合丽水市“网上中介超市”平台服务范围的中介服务项目，须采用网上竞价方式。</w:t>
      </w:r>
    </w:p>
    <w:p>
      <w:pPr>
        <w:numPr>
          <w:ilvl w:val="0"/>
          <w:numId w:val="0"/>
        </w:numPr>
        <w:ind w:firstLine="620" w:firstLineChars="200"/>
        <w:jc w:val="left"/>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严格控制邀请发包或直接委托，确需采用邀请发包或直接委托发包方式的，须经单位集体研究民主决策。同时，部门下属单位的项目报主管部门备案，村级的项目报所属乡镇（街道）备案。村级项目在基层公权力监督方面有规定的应从其规定。</w:t>
      </w:r>
    </w:p>
    <w:p>
      <w:pPr>
        <w:numPr>
          <w:ilvl w:val="0"/>
          <w:numId w:val="0"/>
        </w:numPr>
        <w:ind w:firstLine="620" w:firstLineChars="200"/>
        <w:jc w:val="left"/>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上述下限额度以下（不含本数）的项目，由发包人按照单位内控制度要求自行确定发包方式组织实施。</w:t>
      </w:r>
    </w:p>
    <w:p>
      <w:pPr>
        <w:pStyle w:val="11"/>
        <w:shd w:val="clear" w:color="auto" w:fill="FFFFFF"/>
        <w:spacing w:before="0" w:beforeAutospacing="0" w:after="0" w:afterAutospacing="0" w:line="560" w:lineRule="exact"/>
        <w:ind w:firstLine="640"/>
        <w:rPr>
          <w:rFonts w:hint="eastAsia" w:ascii="仿宋_GB2312" w:hAnsi="宋体" w:eastAsia="仿宋_GB2312" w:cs="仿宋_GB2312"/>
          <w:bCs/>
          <w:spacing w:val="-6"/>
          <w:kern w:val="2"/>
          <w:sz w:val="32"/>
          <w:szCs w:val="32"/>
          <w:lang w:val="en-US" w:eastAsia="zh-CN" w:bidi="ar-SA"/>
        </w:rPr>
      </w:pPr>
      <w:r>
        <w:rPr>
          <w:rFonts w:hint="eastAsia" w:ascii="仿宋_GB2312" w:hAnsi="宋体" w:eastAsia="仿宋_GB2312" w:cs="仿宋_GB2312"/>
          <w:b/>
          <w:bCs w:val="0"/>
          <w:sz w:val="32"/>
          <w:szCs w:val="32"/>
          <w:lang w:eastAsia="zh-CN"/>
        </w:rPr>
        <w:t>第</w:t>
      </w:r>
      <w:r>
        <w:rPr>
          <w:rFonts w:hint="eastAsia" w:ascii="仿宋_GB2312" w:eastAsia="仿宋_GB2312" w:cs="仿宋_GB2312"/>
          <w:b/>
          <w:bCs w:val="0"/>
          <w:sz w:val="32"/>
          <w:szCs w:val="32"/>
          <w:lang w:eastAsia="zh-CN"/>
        </w:rPr>
        <w:t>六</w:t>
      </w:r>
      <w:r>
        <w:rPr>
          <w:rFonts w:hint="eastAsia" w:ascii="仿宋_GB2312" w:hAnsi="宋体" w:eastAsia="仿宋_GB2312" w:cs="仿宋_GB2312"/>
          <w:b/>
          <w:bCs w:val="0"/>
          <w:sz w:val="32"/>
          <w:szCs w:val="32"/>
          <w:lang w:eastAsia="zh-CN"/>
        </w:rPr>
        <w:t>条</w:t>
      </w:r>
      <w:r>
        <w:rPr>
          <w:rFonts w:hint="eastAsia" w:ascii="仿宋_GB2312" w:hAnsi="宋体" w:eastAsia="仿宋_GB2312" w:cs="仿宋_GB2312"/>
          <w:bCs/>
          <w:sz w:val="32"/>
          <w:szCs w:val="32"/>
          <w:lang w:val="en-US" w:eastAsia="zh-CN"/>
        </w:rPr>
        <w:t xml:space="preserve"> </w:t>
      </w:r>
      <w:r>
        <w:rPr>
          <w:rFonts w:hint="eastAsia" w:ascii="仿宋_GB2312" w:hAnsi="宋体" w:eastAsia="仿宋_GB2312" w:cs="仿宋_GB2312"/>
          <w:bCs/>
          <w:spacing w:val="-6"/>
          <w:kern w:val="2"/>
          <w:sz w:val="32"/>
          <w:szCs w:val="32"/>
          <w:lang w:val="en-US" w:eastAsia="zh-CN" w:bidi="ar-SA"/>
        </w:rPr>
        <w:t>小额建设项目施工发包下浮率的区间范围：房建项目从1%～10%、其他项目从6%～20%中确定连续6个（或6个以上）整数（在发包文件中明确），开标时由发包人在下浮率区间范围内随机抽取两次，第一次抽百分比的整数位，第二次抽百分比的小数位，整数位与小数位结合为所得下浮点。</w:t>
      </w:r>
    </w:p>
    <w:p>
      <w:pPr>
        <w:numPr>
          <w:ilvl w:val="0"/>
          <w:numId w:val="0"/>
        </w:numPr>
        <w:ind w:firstLine="620" w:firstLineChars="200"/>
        <w:jc w:val="left"/>
        <w:rPr>
          <w:rFonts w:hint="default" w:ascii="仿宋_GB2312" w:hAnsi="宋体" w:eastAsia="仿宋_GB2312" w:cs="仿宋_GB2312"/>
          <w:bCs/>
          <w:sz w:val="32"/>
          <w:szCs w:val="32"/>
          <w:lang w:val="en-US" w:eastAsia="zh-CN"/>
        </w:rPr>
      </w:pPr>
      <w:r>
        <w:rPr>
          <w:rFonts w:hint="eastAsia" w:ascii="仿宋_GB2312" w:hAnsi="宋体" w:eastAsia="仿宋_GB2312" w:cs="仿宋_GB2312"/>
          <w:i w:val="0"/>
          <w:caps w:val="0"/>
          <w:color w:val="333333"/>
          <w:spacing w:val="0"/>
          <w:kern w:val="2"/>
          <w:sz w:val="31"/>
          <w:szCs w:val="31"/>
          <w:u w:val="none"/>
          <w:shd w:val="clear" w:color="auto" w:fill="FFFFFF"/>
          <w:lang w:val="en-US" w:eastAsia="zh-CN" w:bidi="ar-SA"/>
        </w:rPr>
        <w:t>发包人应本着精简节约、科学合理的原则，确定项目发包下浮</w:t>
      </w:r>
      <w:r>
        <w:rPr>
          <w:rFonts w:hint="eastAsia" w:ascii="仿宋_GB2312" w:hAnsi="宋体" w:eastAsia="仿宋_GB2312" w:cs="仿宋_GB2312"/>
          <w:bCs/>
          <w:spacing w:val="-6"/>
          <w:kern w:val="2"/>
          <w:sz w:val="32"/>
          <w:szCs w:val="32"/>
          <w:lang w:val="en-US" w:eastAsia="zh-CN" w:bidi="ar-SA"/>
        </w:rPr>
        <w:t>率区间和控制价。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b/>
          <w:color w:val="C00000"/>
          <w:sz w:val="32"/>
          <w:szCs w:val="32"/>
        </w:rPr>
      </w:pPr>
      <w:r>
        <w:rPr>
          <w:rFonts w:hint="eastAsia" w:ascii="仿宋_GB2312" w:eastAsia="仿宋_GB2312" w:cs="仿宋_GB2312"/>
          <w:b/>
          <w:bCs/>
          <w:kern w:val="2"/>
          <w:sz w:val="32"/>
          <w:szCs w:val="32"/>
        </w:rPr>
        <w:t>第</w:t>
      </w:r>
      <w:r>
        <w:rPr>
          <w:rFonts w:hint="eastAsia" w:ascii="仿宋_GB2312" w:eastAsia="仿宋_GB2312" w:cs="仿宋_GB2312"/>
          <w:b/>
          <w:bCs/>
          <w:kern w:val="2"/>
          <w:sz w:val="32"/>
          <w:szCs w:val="32"/>
          <w:lang w:eastAsia="zh-CN"/>
        </w:rPr>
        <w:t>七</w:t>
      </w:r>
      <w:r>
        <w:rPr>
          <w:rFonts w:hint="eastAsia" w:ascii="仿宋_GB2312" w:eastAsia="仿宋_GB2312" w:cs="仿宋_GB2312"/>
          <w:b/>
          <w:bCs/>
          <w:kern w:val="2"/>
          <w:sz w:val="32"/>
          <w:szCs w:val="32"/>
        </w:rPr>
        <w:t>条</w:t>
      </w:r>
      <w:r>
        <w:rPr>
          <w:rFonts w:hint="eastAsia" w:ascii="仿宋_GB2312" w:eastAsia="仿宋_GB2312" w:cs="仿宋_GB2312"/>
          <w:b/>
          <w:bCs/>
          <w:kern w:val="2"/>
          <w:sz w:val="32"/>
          <w:szCs w:val="32"/>
          <w:lang w:val="en-US" w:eastAsia="zh-CN"/>
        </w:rPr>
        <w:t xml:space="preserve"> </w:t>
      </w:r>
      <w:r>
        <w:rPr>
          <w:rFonts w:hint="eastAsia" w:ascii="仿宋_GB2312" w:hAnsi="宋体" w:eastAsia="仿宋_GB2312" w:cs="仿宋_GB2312"/>
          <w:bCs/>
          <w:sz w:val="32"/>
          <w:szCs w:val="32"/>
        </w:rPr>
        <w:t>小额建设项目</w:t>
      </w:r>
      <w:r>
        <w:rPr>
          <w:rFonts w:hint="eastAsia" w:ascii="仿宋_GB2312" w:hAnsi="宋体" w:eastAsia="仿宋_GB2312" w:cs="仿宋_GB2312"/>
          <w:sz w:val="32"/>
          <w:szCs w:val="32"/>
          <w:lang w:eastAsia="zh-CN"/>
        </w:rPr>
        <w:t>采用公开发包方式的，</w:t>
      </w:r>
      <w:r>
        <w:rPr>
          <w:rFonts w:hint="eastAsia" w:ascii="仿宋_GB2312" w:hAnsi="宋体" w:eastAsia="仿宋_GB2312" w:cs="仿宋_GB2312"/>
          <w:bCs/>
          <w:sz w:val="32"/>
          <w:szCs w:val="32"/>
          <w:lang w:eastAsia="zh-CN"/>
        </w:rPr>
        <w:t>须</w:t>
      </w:r>
      <w:r>
        <w:rPr>
          <w:rFonts w:hint="eastAsia" w:ascii="仿宋_GB2312" w:hAnsi="宋体" w:eastAsia="仿宋_GB2312" w:cs="仿宋_GB2312"/>
          <w:bCs/>
          <w:sz w:val="32"/>
          <w:szCs w:val="32"/>
        </w:rPr>
        <w:t>在</w:t>
      </w:r>
      <w:r>
        <w:rPr>
          <w:rFonts w:hint="eastAsia" w:ascii="仿宋_GB2312" w:hAnsi="宋体" w:eastAsia="仿宋_GB2312" w:cs="仿宋_GB2312"/>
          <w:bCs/>
          <w:sz w:val="32"/>
          <w:szCs w:val="32"/>
          <w:lang w:eastAsia="zh-CN"/>
        </w:rPr>
        <w:t>丽水</w:t>
      </w:r>
      <w:r>
        <w:rPr>
          <w:rFonts w:hint="eastAsia" w:ascii="仿宋_GB2312" w:hAnsi="宋体" w:eastAsia="仿宋_GB2312" w:cs="仿宋_GB2312"/>
          <w:bCs/>
          <w:sz w:val="32"/>
          <w:szCs w:val="32"/>
        </w:rPr>
        <w:t>市公共资源交易网</w:t>
      </w:r>
      <w:r>
        <w:rPr>
          <w:rFonts w:hint="eastAsia" w:ascii="仿宋_GB2312" w:hAnsi="宋体" w:eastAsia="仿宋_GB2312" w:cs="仿宋_GB2312"/>
          <w:bCs/>
          <w:sz w:val="32"/>
          <w:szCs w:val="32"/>
          <w:lang w:eastAsia="zh-CN"/>
        </w:rPr>
        <w:t>（龙泉）</w:t>
      </w:r>
      <w:r>
        <w:rPr>
          <w:rFonts w:hint="eastAsia" w:ascii="仿宋_GB2312" w:hAnsi="宋体" w:eastAsia="仿宋_GB2312" w:cs="仿宋_GB2312"/>
          <w:sz w:val="32"/>
          <w:szCs w:val="32"/>
        </w:rPr>
        <w:t>公开发布</w:t>
      </w:r>
      <w:r>
        <w:rPr>
          <w:rFonts w:hint="eastAsia" w:ascii="仿宋_GB2312" w:hAnsi="宋体" w:eastAsia="仿宋_GB2312" w:cs="仿宋_GB2312"/>
          <w:sz w:val="32"/>
          <w:szCs w:val="32"/>
          <w:lang w:eastAsia="zh-CN"/>
        </w:rPr>
        <w:t>发包</w:t>
      </w:r>
      <w:r>
        <w:rPr>
          <w:rFonts w:hint="eastAsia" w:ascii="仿宋_GB2312" w:hAnsi="宋体" w:eastAsia="仿宋_GB2312" w:cs="仿宋_GB2312"/>
          <w:sz w:val="32"/>
          <w:szCs w:val="32"/>
        </w:rPr>
        <w:t>公告</w:t>
      </w:r>
      <w:r>
        <w:rPr>
          <w:rFonts w:hint="eastAsia" w:ascii="仿宋_GB2312" w:hAnsi="宋体" w:eastAsia="仿宋_GB2312" w:cs="仿宋_GB2312"/>
          <w:sz w:val="32"/>
          <w:szCs w:val="32"/>
          <w:lang w:eastAsia="zh-CN"/>
        </w:rPr>
        <w:t>，</w:t>
      </w:r>
      <w:r>
        <w:rPr>
          <w:rFonts w:ascii="仿宋_GB2312" w:hAnsi="宋体" w:eastAsia="仿宋_GB2312" w:cs="仿宋_GB2312"/>
          <w:i w:val="0"/>
          <w:caps w:val="0"/>
          <w:color w:val="000000"/>
          <w:spacing w:val="0"/>
          <w:sz w:val="31"/>
          <w:szCs w:val="31"/>
          <w:shd w:val="clear" w:color="auto" w:fill="FFFFFF"/>
        </w:rPr>
        <w:t>公告时间不少于</w:t>
      </w:r>
      <w:r>
        <w:rPr>
          <w:rFonts w:hint="default" w:ascii="仿宋_GB2312" w:hAnsi="宋体" w:eastAsia="仿宋_GB2312" w:cs="仿宋_GB2312"/>
          <w:i w:val="0"/>
          <w:caps w:val="0"/>
          <w:color w:val="000000"/>
          <w:spacing w:val="0"/>
          <w:sz w:val="31"/>
          <w:szCs w:val="31"/>
          <w:shd w:val="clear" w:color="auto" w:fill="FFFFFF"/>
        </w:rPr>
        <w:t>3日</w:t>
      </w:r>
      <w:r>
        <w:rPr>
          <w:rFonts w:hint="eastAsia" w:ascii="仿宋_GB2312" w:hAnsi="宋体" w:eastAsia="仿宋_GB2312" w:cs="仿宋_GB2312"/>
          <w:i w:val="0"/>
          <w:caps w:val="0"/>
          <w:color w:val="000000"/>
          <w:spacing w:val="0"/>
          <w:sz w:val="31"/>
          <w:szCs w:val="31"/>
          <w:shd w:val="clear" w:color="auto" w:fill="FFFFFF"/>
          <w:lang w:eastAsia="zh-CN"/>
        </w:rPr>
        <w:t>；</w:t>
      </w:r>
      <w:r>
        <w:rPr>
          <w:rFonts w:ascii="仿宋_GB2312" w:hAnsi="宋体" w:eastAsia="仿宋_GB2312" w:cs="仿宋_GB2312"/>
          <w:i w:val="0"/>
          <w:caps w:val="0"/>
          <w:color w:val="auto"/>
          <w:spacing w:val="0"/>
          <w:sz w:val="31"/>
          <w:szCs w:val="31"/>
          <w:shd w:val="clear" w:color="auto" w:fill="FFFFFF"/>
        </w:rPr>
        <w:t>确定</w:t>
      </w:r>
      <w:r>
        <w:rPr>
          <w:rFonts w:hint="eastAsia" w:ascii="仿宋_GB2312" w:hAnsi="宋体" w:eastAsia="仿宋_GB2312" w:cs="仿宋_GB2312"/>
          <w:i w:val="0"/>
          <w:caps w:val="0"/>
          <w:color w:val="auto"/>
          <w:spacing w:val="0"/>
          <w:sz w:val="31"/>
          <w:szCs w:val="31"/>
          <w:shd w:val="clear" w:color="auto" w:fill="FFFFFF"/>
          <w:lang w:eastAsia="zh-CN"/>
        </w:rPr>
        <w:t>中标方</w:t>
      </w:r>
      <w:r>
        <w:rPr>
          <w:rFonts w:ascii="仿宋_GB2312" w:hAnsi="宋体" w:eastAsia="仿宋_GB2312" w:cs="仿宋_GB2312"/>
          <w:i w:val="0"/>
          <w:caps w:val="0"/>
          <w:color w:val="auto"/>
          <w:spacing w:val="0"/>
          <w:sz w:val="31"/>
          <w:szCs w:val="31"/>
          <w:shd w:val="clear" w:color="auto" w:fill="FFFFFF"/>
        </w:rPr>
        <w:t>后</w:t>
      </w:r>
      <w:r>
        <w:rPr>
          <w:rFonts w:hint="default" w:ascii="仿宋_GB2312" w:hAnsi="宋体" w:eastAsia="仿宋_GB2312" w:cs="仿宋_GB2312"/>
          <w:i w:val="0"/>
          <w:caps w:val="0"/>
          <w:color w:val="auto"/>
          <w:spacing w:val="0"/>
          <w:sz w:val="31"/>
          <w:szCs w:val="31"/>
          <w:shd w:val="clear" w:color="auto" w:fill="FFFFFF"/>
        </w:rPr>
        <w:t>3日内，结果应在丽水市公共资源交易网</w:t>
      </w:r>
      <w:r>
        <w:rPr>
          <w:rFonts w:hint="eastAsia" w:ascii="仿宋_GB2312" w:hAnsi="宋体" w:eastAsia="仿宋_GB2312" w:cs="仿宋_GB2312"/>
          <w:i w:val="0"/>
          <w:caps w:val="0"/>
          <w:color w:val="auto"/>
          <w:spacing w:val="0"/>
          <w:sz w:val="31"/>
          <w:szCs w:val="31"/>
          <w:shd w:val="clear" w:color="auto" w:fill="FFFFFF"/>
          <w:lang w:eastAsia="zh-CN"/>
        </w:rPr>
        <w:t>（龙泉）</w:t>
      </w:r>
      <w:r>
        <w:rPr>
          <w:rFonts w:hint="default" w:ascii="仿宋_GB2312" w:hAnsi="宋体" w:eastAsia="仿宋_GB2312" w:cs="仿宋_GB2312"/>
          <w:i w:val="0"/>
          <w:caps w:val="0"/>
          <w:color w:val="auto"/>
          <w:spacing w:val="0"/>
          <w:sz w:val="31"/>
          <w:szCs w:val="31"/>
          <w:shd w:val="clear" w:color="auto" w:fill="FFFFFF"/>
        </w:rPr>
        <w:t>公告。</w:t>
      </w:r>
      <w:r>
        <w:rPr>
          <w:rFonts w:hint="eastAsia" w:ascii="仿宋_GB2312" w:hAnsi="宋体" w:eastAsia="仿宋_GB2312" w:cs="仿宋_GB2312"/>
          <w:bCs/>
          <w:spacing w:val="-6"/>
          <w:kern w:val="2"/>
          <w:sz w:val="32"/>
          <w:szCs w:val="32"/>
          <w:lang w:val="en-US" w:eastAsia="zh-CN" w:bidi="ar-SA"/>
        </w:rPr>
        <w:t>采用其他方式发包的，须在项目建设所在地张贴交易公告。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textAlignment w:val="bottom"/>
        <w:rPr>
          <w:rFonts w:ascii="微软雅黑" w:hAnsi="微软雅黑" w:eastAsia="微软雅黑" w:cs="微软雅黑"/>
          <w:i w:val="0"/>
          <w:caps w:val="0"/>
          <w:color w:val="000000"/>
          <w:spacing w:val="0"/>
          <w:sz w:val="21"/>
          <w:szCs w:val="21"/>
        </w:rPr>
      </w:pPr>
      <w:r>
        <w:rPr>
          <w:rFonts w:hint="eastAsia" w:ascii="仿宋_GB2312" w:hAnsi="宋体" w:eastAsia="仿宋_GB2312" w:cs="仿宋_GB2312"/>
          <w:b/>
          <w:bCs/>
          <w:sz w:val="32"/>
          <w:szCs w:val="32"/>
        </w:rPr>
        <w:t>第</w:t>
      </w:r>
      <w:r>
        <w:rPr>
          <w:rFonts w:hint="eastAsia" w:ascii="仿宋_GB2312" w:eastAsia="仿宋_GB2312" w:cs="仿宋_GB2312"/>
          <w:b/>
          <w:bCs/>
          <w:sz w:val="32"/>
          <w:szCs w:val="32"/>
          <w:lang w:eastAsia="zh-CN"/>
        </w:rPr>
        <w:t>八</w:t>
      </w:r>
      <w:r>
        <w:rPr>
          <w:rFonts w:hint="eastAsia" w:ascii="仿宋_GB2312" w:hAnsi="宋体" w:eastAsia="仿宋_GB2312" w:cs="仿宋_GB2312"/>
          <w:b/>
          <w:bCs/>
          <w:sz w:val="32"/>
          <w:szCs w:val="32"/>
        </w:rPr>
        <w:t>条</w:t>
      </w:r>
      <w:r>
        <w:rPr>
          <w:rFonts w:hint="eastAsia" w:ascii="仿宋_GB2312" w:hAnsi="宋体" w:eastAsia="仿宋_GB2312" w:cs="仿宋_GB2312"/>
          <w:bCs/>
          <w:sz w:val="32"/>
          <w:szCs w:val="32"/>
        </w:rPr>
        <w:t xml:space="preserve"> </w:t>
      </w:r>
      <w:r>
        <w:rPr>
          <w:rFonts w:ascii="仿宋_GB2312" w:hAnsi="微软雅黑" w:eastAsia="仿宋_GB2312" w:cs="仿宋_GB2312"/>
          <w:i w:val="0"/>
          <w:caps w:val="0"/>
          <w:color w:val="000000"/>
          <w:spacing w:val="0"/>
          <w:sz w:val="31"/>
          <w:szCs w:val="31"/>
          <w:shd w:val="clear" w:color="auto" w:fill="FFFFFF"/>
        </w:rPr>
        <w:t>采</w:t>
      </w:r>
      <w:r>
        <w:rPr>
          <w:rFonts w:hint="eastAsia" w:ascii="仿宋_GB2312" w:hAnsi="微软雅黑" w:eastAsia="仿宋_GB2312" w:cs="仿宋_GB2312"/>
          <w:i w:val="0"/>
          <w:caps w:val="0"/>
          <w:color w:val="000000"/>
          <w:spacing w:val="0"/>
          <w:sz w:val="31"/>
          <w:szCs w:val="31"/>
          <w:shd w:val="clear" w:color="auto" w:fill="FFFFFF"/>
          <w:lang w:eastAsia="zh-CN"/>
        </w:rPr>
        <w:t>用</w:t>
      </w:r>
      <w:r>
        <w:rPr>
          <w:rFonts w:ascii="仿宋_GB2312" w:hAnsi="微软雅黑" w:eastAsia="仿宋_GB2312" w:cs="仿宋_GB2312"/>
          <w:i w:val="0"/>
          <w:caps w:val="0"/>
          <w:color w:val="000000"/>
          <w:spacing w:val="0"/>
          <w:sz w:val="31"/>
          <w:szCs w:val="31"/>
          <w:shd w:val="clear" w:color="auto" w:fill="FFFFFF"/>
        </w:rPr>
        <w:t>公开</w:t>
      </w:r>
      <w:r>
        <w:rPr>
          <w:rFonts w:hint="eastAsia" w:ascii="仿宋_GB2312" w:hAnsi="微软雅黑" w:eastAsia="仿宋_GB2312" w:cs="仿宋_GB2312"/>
          <w:i w:val="0"/>
          <w:caps w:val="0"/>
          <w:color w:val="000000"/>
          <w:spacing w:val="0"/>
          <w:sz w:val="31"/>
          <w:szCs w:val="31"/>
          <w:shd w:val="clear" w:color="auto" w:fill="FFFFFF"/>
          <w:lang w:eastAsia="zh-CN"/>
        </w:rPr>
        <w:t>发包、邀请抽签、</w:t>
      </w:r>
      <w:r>
        <w:rPr>
          <w:rFonts w:ascii="仿宋_GB2312" w:hAnsi="微软雅黑" w:eastAsia="仿宋_GB2312" w:cs="仿宋_GB2312"/>
          <w:i w:val="0"/>
          <w:caps w:val="0"/>
          <w:color w:val="000000"/>
          <w:spacing w:val="0"/>
          <w:sz w:val="31"/>
          <w:szCs w:val="31"/>
          <w:shd w:val="clear" w:color="auto" w:fill="FFFFFF"/>
        </w:rPr>
        <w:t>邀请</w:t>
      </w:r>
      <w:r>
        <w:rPr>
          <w:rFonts w:hint="eastAsia" w:ascii="仿宋_GB2312" w:hAnsi="微软雅黑" w:eastAsia="仿宋_GB2312" w:cs="仿宋_GB2312"/>
          <w:i w:val="0"/>
          <w:caps w:val="0"/>
          <w:color w:val="000000"/>
          <w:spacing w:val="0"/>
          <w:sz w:val="31"/>
          <w:szCs w:val="31"/>
          <w:shd w:val="clear" w:color="auto" w:fill="FFFFFF"/>
          <w:lang w:eastAsia="zh-CN"/>
        </w:rPr>
        <w:t>发包方式的</w:t>
      </w:r>
      <w:r>
        <w:rPr>
          <w:rFonts w:ascii="仿宋_GB2312" w:hAnsi="微软雅黑" w:eastAsia="仿宋_GB2312" w:cs="仿宋_GB2312"/>
          <w:i w:val="0"/>
          <w:caps w:val="0"/>
          <w:color w:val="000000"/>
          <w:spacing w:val="0"/>
          <w:sz w:val="31"/>
          <w:szCs w:val="31"/>
          <w:shd w:val="clear" w:color="auto" w:fill="FFFFFF"/>
        </w:rPr>
        <w:t>，一般按以下程序进行：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ascii="微软雅黑" w:hAnsi="微软雅黑" w:eastAsia="微软雅黑" w:cs="微软雅黑"/>
          <w:i w:val="0"/>
          <w:caps w:val="0"/>
          <w:color w:val="333333"/>
          <w:spacing w:val="0"/>
          <w:sz w:val="21"/>
          <w:szCs w:val="21"/>
          <w:u w:val="none"/>
        </w:rPr>
      </w:pPr>
      <w:r>
        <w:rPr>
          <w:rFonts w:hint="default" w:ascii="仿宋_GB2312" w:hAnsi="微软雅黑" w:eastAsia="仿宋_GB2312" w:cs="仿宋_GB2312"/>
          <w:i w:val="0"/>
          <w:caps w:val="0"/>
          <w:color w:val="000000"/>
          <w:spacing w:val="0"/>
          <w:sz w:val="31"/>
          <w:szCs w:val="31"/>
          <w:shd w:val="clear" w:color="auto" w:fill="FFFFFF"/>
        </w:rPr>
        <w:t>（一）</w:t>
      </w:r>
      <w:r>
        <w:rPr>
          <w:rFonts w:ascii="仿宋_GB2312" w:hAnsi="微软雅黑" w:eastAsia="仿宋_GB2312" w:cs="仿宋_GB2312"/>
          <w:i w:val="0"/>
          <w:caps w:val="0"/>
          <w:color w:val="333333"/>
          <w:spacing w:val="0"/>
          <w:sz w:val="31"/>
          <w:szCs w:val="31"/>
          <w:u w:val="none"/>
          <w:shd w:val="clear" w:color="auto" w:fill="FFFFFF"/>
        </w:rPr>
        <w:t>发包人决策；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u w:val="none"/>
        </w:rPr>
      </w:pPr>
      <w:r>
        <w:rPr>
          <w:rFonts w:hint="default" w:ascii="仿宋_GB2312" w:hAnsi="微软雅黑" w:eastAsia="仿宋_GB2312" w:cs="仿宋_GB2312"/>
          <w:i w:val="0"/>
          <w:caps w:val="0"/>
          <w:color w:val="333333"/>
          <w:spacing w:val="0"/>
          <w:sz w:val="31"/>
          <w:szCs w:val="31"/>
          <w:u w:val="none"/>
          <w:shd w:val="clear" w:color="auto" w:fill="FFFFFF"/>
        </w:rPr>
        <w:t>（二）发包备案；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textAlignment w:val="bottom"/>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shd w:val="clear" w:color="auto" w:fill="FFFFFF"/>
        </w:rPr>
        <w:t>（</w:t>
      </w:r>
      <w:r>
        <w:rPr>
          <w:rFonts w:hint="eastAsia" w:ascii="仿宋_GB2312" w:hAnsi="微软雅黑" w:eastAsia="仿宋_GB2312" w:cs="仿宋_GB2312"/>
          <w:i w:val="0"/>
          <w:caps w:val="0"/>
          <w:color w:val="000000"/>
          <w:spacing w:val="0"/>
          <w:sz w:val="31"/>
          <w:szCs w:val="31"/>
          <w:shd w:val="clear" w:color="auto" w:fill="FFFFFF"/>
          <w:lang w:eastAsia="zh-CN"/>
        </w:rPr>
        <w:t>三</w:t>
      </w:r>
      <w:r>
        <w:rPr>
          <w:rFonts w:hint="default" w:ascii="仿宋_GB2312" w:hAnsi="微软雅黑" w:eastAsia="仿宋_GB2312" w:cs="仿宋_GB2312"/>
          <w:i w:val="0"/>
          <w:caps w:val="0"/>
          <w:color w:val="000000"/>
          <w:spacing w:val="0"/>
          <w:sz w:val="31"/>
          <w:szCs w:val="31"/>
          <w:shd w:val="clear" w:color="auto" w:fill="FFFFFF"/>
        </w:rPr>
        <w:t>）编制发包文件，发布发包公告或发邀请函；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textAlignment w:val="bottom"/>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shd w:val="clear" w:color="auto" w:fill="FFFFFF"/>
        </w:rPr>
        <w:t>（</w:t>
      </w:r>
      <w:r>
        <w:rPr>
          <w:rFonts w:hint="eastAsia" w:ascii="仿宋_GB2312" w:hAnsi="微软雅黑" w:eastAsia="仿宋_GB2312" w:cs="仿宋_GB2312"/>
          <w:i w:val="0"/>
          <w:caps w:val="0"/>
          <w:color w:val="000000"/>
          <w:spacing w:val="0"/>
          <w:sz w:val="31"/>
          <w:szCs w:val="31"/>
          <w:shd w:val="clear" w:color="auto" w:fill="FFFFFF"/>
          <w:lang w:eastAsia="zh-CN"/>
        </w:rPr>
        <w:t>四</w:t>
      </w:r>
      <w:r>
        <w:rPr>
          <w:rFonts w:hint="default" w:ascii="仿宋_GB2312" w:hAnsi="微软雅黑" w:eastAsia="仿宋_GB2312" w:cs="仿宋_GB2312"/>
          <w:i w:val="0"/>
          <w:caps w:val="0"/>
          <w:color w:val="000000"/>
          <w:spacing w:val="0"/>
          <w:sz w:val="31"/>
          <w:szCs w:val="31"/>
          <w:shd w:val="clear" w:color="auto" w:fill="FFFFFF"/>
        </w:rPr>
        <w:t>）组织发包会议；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textAlignment w:val="bottom"/>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sz w:val="31"/>
          <w:szCs w:val="31"/>
          <w:shd w:val="clear" w:color="auto" w:fill="FFFFFF"/>
        </w:rPr>
        <w:t>（</w:t>
      </w:r>
      <w:r>
        <w:rPr>
          <w:rFonts w:hint="eastAsia" w:ascii="仿宋_GB2312" w:hAnsi="微软雅黑" w:eastAsia="仿宋_GB2312" w:cs="仿宋_GB2312"/>
          <w:i w:val="0"/>
          <w:caps w:val="0"/>
          <w:color w:val="000000"/>
          <w:spacing w:val="0"/>
          <w:sz w:val="31"/>
          <w:szCs w:val="31"/>
          <w:shd w:val="clear" w:color="auto" w:fill="FFFFFF"/>
          <w:lang w:eastAsia="zh-CN"/>
        </w:rPr>
        <w:t>五</w:t>
      </w:r>
      <w:r>
        <w:rPr>
          <w:rFonts w:hint="default" w:ascii="仿宋_GB2312" w:hAnsi="微软雅黑" w:eastAsia="仿宋_GB2312" w:cs="仿宋_GB2312"/>
          <w:i w:val="0"/>
          <w:caps w:val="0"/>
          <w:color w:val="000000"/>
          <w:spacing w:val="0"/>
          <w:sz w:val="31"/>
          <w:szCs w:val="31"/>
          <w:shd w:val="clear" w:color="auto" w:fill="FFFFFF"/>
        </w:rPr>
        <w:t>）确定</w:t>
      </w:r>
      <w:r>
        <w:rPr>
          <w:rFonts w:hint="eastAsia" w:ascii="仿宋_GB2312" w:hAnsi="微软雅黑" w:eastAsia="仿宋_GB2312" w:cs="仿宋_GB2312"/>
          <w:i w:val="0"/>
          <w:caps w:val="0"/>
          <w:color w:val="000000"/>
          <w:spacing w:val="0"/>
          <w:sz w:val="31"/>
          <w:szCs w:val="31"/>
          <w:shd w:val="clear" w:color="auto" w:fill="FFFFFF"/>
          <w:lang w:eastAsia="zh-CN"/>
        </w:rPr>
        <w:t>中标方</w:t>
      </w:r>
      <w:r>
        <w:rPr>
          <w:rFonts w:hint="default" w:ascii="仿宋_GB2312" w:hAnsi="微软雅黑" w:eastAsia="仿宋_GB2312" w:cs="仿宋_GB2312"/>
          <w:i w:val="0"/>
          <w:caps w:val="0"/>
          <w:color w:val="000000"/>
          <w:spacing w:val="0"/>
          <w:sz w:val="31"/>
          <w:szCs w:val="31"/>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jc w:val="left"/>
        <w:textAlignment w:val="bottom"/>
        <w:rPr>
          <w:rFonts w:hint="default" w:ascii="仿宋_GB2312" w:hAnsi="微软雅黑" w:eastAsia="仿宋_GB2312" w:cs="仿宋_GB2312"/>
          <w:i w:val="0"/>
          <w:caps w:val="0"/>
          <w:color w:val="000000"/>
          <w:spacing w:val="0"/>
          <w:sz w:val="31"/>
          <w:szCs w:val="31"/>
          <w:shd w:val="clear" w:color="auto" w:fill="FFFFFF"/>
        </w:rPr>
      </w:pPr>
      <w:r>
        <w:rPr>
          <w:rFonts w:hint="default" w:ascii="仿宋_GB2312" w:hAnsi="微软雅黑" w:eastAsia="仿宋_GB2312" w:cs="仿宋_GB2312"/>
          <w:i w:val="0"/>
          <w:caps w:val="0"/>
          <w:color w:val="000000"/>
          <w:spacing w:val="0"/>
          <w:sz w:val="31"/>
          <w:szCs w:val="31"/>
          <w:shd w:val="clear" w:color="auto" w:fill="FFFFFF"/>
        </w:rPr>
        <w:t>（五）签订合同。</w:t>
      </w:r>
    </w:p>
    <w:p>
      <w:pPr>
        <w:ind w:firstLine="643" w:firstLineChars="200"/>
        <w:jc w:val="left"/>
        <w:rPr>
          <w:rFonts w:hint="eastAsia" w:ascii="仿宋_GB2312" w:hAnsi="宋体" w:eastAsia="仿宋_GB2312" w:cs="仿宋_GB2312"/>
          <w:sz w:val="32"/>
          <w:szCs w:val="32"/>
        </w:rPr>
      </w:pPr>
      <w:r>
        <w:rPr>
          <w:rFonts w:hint="eastAsia" w:ascii="仿宋_GB2312" w:hAnsi="宋体" w:eastAsia="仿宋_GB2312" w:cs="仿宋_GB2312"/>
          <w:b/>
          <w:bCs/>
          <w:sz w:val="32"/>
          <w:szCs w:val="32"/>
        </w:rPr>
        <w:t>第</w:t>
      </w:r>
      <w:r>
        <w:rPr>
          <w:rFonts w:hint="eastAsia" w:ascii="仿宋_GB2312" w:hAnsi="宋体" w:eastAsia="仿宋_GB2312" w:cs="仿宋_GB2312"/>
          <w:b/>
          <w:bCs/>
          <w:sz w:val="32"/>
          <w:szCs w:val="32"/>
          <w:lang w:eastAsia="zh-CN"/>
        </w:rPr>
        <w:t>九</w:t>
      </w:r>
      <w:r>
        <w:rPr>
          <w:rFonts w:hint="eastAsia" w:ascii="仿宋_GB2312" w:hAnsi="宋体" w:eastAsia="仿宋_GB2312" w:cs="仿宋_GB2312"/>
          <w:b/>
          <w:bCs/>
          <w:sz w:val="32"/>
          <w:szCs w:val="32"/>
        </w:rPr>
        <w:t>条</w:t>
      </w:r>
      <w:r>
        <w:rPr>
          <w:rFonts w:hint="eastAsia" w:ascii="仿宋_GB2312" w:hAnsi="宋体" w:eastAsia="仿宋_GB2312" w:cs="仿宋_GB2312"/>
          <w:b/>
          <w:bCs/>
          <w:sz w:val="32"/>
          <w:szCs w:val="32"/>
          <w:lang w:val="en-US" w:eastAsia="zh-CN"/>
        </w:rPr>
        <w:t xml:space="preserve"> </w:t>
      </w:r>
      <w:r>
        <w:rPr>
          <w:rFonts w:hint="eastAsia" w:ascii="仿宋_GB2312" w:hAnsi="宋体" w:eastAsia="仿宋_GB2312" w:cs="仿宋_GB2312"/>
          <w:sz w:val="32"/>
          <w:szCs w:val="32"/>
        </w:rPr>
        <w:t>采用</w:t>
      </w:r>
      <w:r>
        <w:rPr>
          <w:rFonts w:hint="eastAsia" w:ascii="仿宋_GB2312" w:hAnsi="微软雅黑" w:eastAsia="仿宋_GB2312" w:cs="仿宋_GB2312"/>
          <w:i w:val="0"/>
          <w:caps w:val="0"/>
          <w:color w:val="000000"/>
          <w:spacing w:val="0"/>
          <w:kern w:val="0"/>
          <w:sz w:val="31"/>
          <w:szCs w:val="31"/>
          <w:shd w:val="clear" w:color="auto" w:fill="FFFFFF"/>
          <w:lang w:val="en-US" w:eastAsia="zh-CN" w:bidi="ar-SA"/>
        </w:rPr>
        <w:t>磋商、</w:t>
      </w:r>
      <w:r>
        <w:rPr>
          <w:rFonts w:hint="eastAsia" w:ascii="仿宋_GB2312" w:hAnsi="宋体" w:eastAsia="仿宋_GB2312" w:cs="仿宋_GB2312"/>
          <w:sz w:val="32"/>
          <w:szCs w:val="32"/>
        </w:rPr>
        <w:t xml:space="preserve">谈判、询价等方式的，按政府采购和招投标的有关规定执行，可以适当简化程序，缩短时间。  </w:t>
      </w:r>
    </w:p>
    <w:p>
      <w:pPr>
        <w:ind w:firstLine="643" w:firstLineChars="200"/>
        <w:jc w:val="left"/>
        <w:rPr>
          <w:rFonts w:hint="eastAsia" w:ascii="仿宋_GB2312" w:hAnsi="宋体" w:eastAsia="仿宋_GB2312" w:cs="仿宋_GB2312"/>
          <w:bCs/>
          <w:sz w:val="32"/>
          <w:szCs w:val="32"/>
        </w:rPr>
      </w:pPr>
      <w:r>
        <w:rPr>
          <w:rFonts w:hint="eastAsia" w:ascii="仿宋_GB2312" w:hAnsi="宋体" w:eastAsia="仿宋_GB2312" w:cs="仿宋_GB2312"/>
          <w:b/>
          <w:bCs/>
          <w:sz w:val="32"/>
          <w:szCs w:val="32"/>
        </w:rPr>
        <w:t>第</w:t>
      </w:r>
      <w:r>
        <w:rPr>
          <w:rFonts w:hint="eastAsia" w:ascii="仿宋_GB2312" w:hAnsi="宋体" w:eastAsia="仿宋_GB2312" w:cs="仿宋_GB2312"/>
          <w:b/>
          <w:bCs/>
          <w:sz w:val="32"/>
          <w:szCs w:val="32"/>
          <w:lang w:eastAsia="zh-CN"/>
        </w:rPr>
        <w:t>十</w:t>
      </w:r>
      <w:r>
        <w:rPr>
          <w:rFonts w:hint="eastAsia" w:ascii="仿宋_GB2312" w:hAnsi="宋体" w:eastAsia="仿宋_GB2312" w:cs="仿宋_GB2312"/>
          <w:b/>
          <w:bCs/>
          <w:sz w:val="32"/>
          <w:szCs w:val="32"/>
        </w:rPr>
        <w:t xml:space="preserve">条 </w:t>
      </w:r>
      <w:r>
        <w:rPr>
          <w:rFonts w:hint="default" w:ascii="仿宋_GB2312" w:hAnsi="宋体" w:eastAsia="仿宋_GB2312" w:cs="仿宋_GB2312"/>
          <w:i w:val="0"/>
          <w:caps w:val="0"/>
          <w:color w:val="000000"/>
          <w:spacing w:val="0"/>
          <w:sz w:val="31"/>
          <w:szCs w:val="31"/>
          <w:shd w:val="clear" w:color="auto" w:fill="FFFFFF"/>
        </w:rPr>
        <w:t>按有关规定，</w:t>
      </w:r>
      <w:r>
        <w:rPr>
          <w:rFonts w:hint="eastAsia" w:ascii="仿宋_GB2312" w:hAnsi="宋体" w:eastAsia="仿宋_GB2312" w:cs="仿宋_GB2312"/>
          <w:i w:val="0"/>
          <w:caps w:val="0"/>
          <w:color w:val="000000"/>
          <w:spacing w:val="0"/>
          <w:sz w:val="31"/>
          <w:szCs w:val="31"/>
          <w:shd w:val="clear" w:color="auto" w:fill="FFFFFF"/>
          <w:lang w:eastAsia="zh-CN"/>
        </w:rPr>
        <w:t>发包公告和发包结果</w:t>
      </w:r>
      <w:r>
        <w:rPr>
          <w:rFonts w:hint="default" w:ascii="仿宋_GB2312" w:hAnsi="宋体" w:eastAsia="仿宋_GB2312" w:cs="仿宋_GB2312"/>
          <w:i w:val="0"/>
          <w:caps w:val="0"/>
          <w:color w:val="000000"/>
          <w:spacing w:val="0"/>
          <w:sz w:val="31"/>
          <w:szCs w:val="31"/>
          <w:shd w:val="clear" w:color="auto" w:fill="FFFFFF"/>
        </w:rPr>
        <w:t>需要报行业行政监督部门备案的，应当报备。</w:t>
      </w:r>
      <w:r>
        <w:rPr>
          <w:rFonts w:hint="eastAsia" w:ascii="仿宋_GB2312" w:hAnsi="宋体" w:eastAsia="仿宋_GB2312" w:cs="仿宋_GB2312"/>
          <w:bCs/>
          <w:sz w:val="32"/>
          <w:szCs w:val="32"/>
        </w:rPr>
        <w:t xml:space="preserve"> </w:t>
      </w:r>
    </w:p>
    <w:p>
      <w:pPr>
        <w:ind w:firstLine="643" w:firstLineChars="200"/>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第十</w:t>
      </w:r>
      <w:r>
        <w:rPr>
          <w:rFonts w:hint="eastAsia" w:ascii="仿宋_GB2312" w:hAnsi="宋体" w:eastAsia="仿宋_GB2312" w:cs="仿宋_GB2312"/>
          <w:b/>
          <w:bCs/>
          <w:sz w:val="32"/>
          <w:szCs w:val="32"/>
          <w:lang w:eastAsia="zh-CN"/>
        </w:rPr>
        <w:t>一</w:t>
      </w:r>
      <w:r>
        <w:rPr>
          <w:rFonts w:hint="eastAsia" w:ascii="仿宋_GB2312" w:hAnsi="宋体" w:eastAsia="仿宋_GB2312" w:cs="仿宋_GB2312"/>
          <w:b/>
          <w:bCs/>
          <w:sz w:val="32"/>
          <w:szCs w:val="32"/>
        </w:rPr>
        <w:t xml:space="preserve">条 </w:t>
      </w:r>
      <w:r>
        <w:rPr>
          <w:rFonts w:ascii="仿宋_GB2312" w:hAnsi="宋体" w:eastAsia="仿宋_GB2312" w:cs="仿宋_GB2312"/>
          <w:i w:val="0"/>
          <w:caps w:val="0"/>
          <w:color w:val="333333"/>
          <w:spacing w:val="0"/>
          <w:sz w:val="31"/>
          <w:szCs w:val="31"/>
          <w:shd w:val="clear" w:color="auto" w:fill="FFFFFF"/>
        </w:rPr>
        <w:t>发包的相关资料应妥善保管，备查，并作为项目审计和资金结算的主要依据。</w:t>
      </w:r>
      <w:r>
        <w:rPr>
          <w:rFonts w:hint="eastAsia" w:ascii="仿宋_GB2312" w:hAnsi="宋体" w:eastAsia="仿宋_GB2312" w:cs="仿宋_GB2312"/>
          <w:b/>
          <w:bCs/>
          <w:sz w:val="32"/>
          <w:szCs w:val="32"/>
        </w:rPr>
        <w:t xml:space="preserve"> </w:t>
      </w:r>
    </w:p>
    <w:p>
      <w:pPr>
        <w:ind w:firstLine="643" w:firstLineChars="200"/>
        <w:jc w:val="left"/>
        <w:rPr>
          <w:rFonts w:hint="eastAsia" w:ascii="仿宋_GB2312" w:hAnsi="宋体" w:eastAsia="仿宋_GB2312" w:cs="仿宋_GB2312"/>
          <w:bCs/>
          <w:sz w:val="32"/>
          <w:szCs w:val="32"/>
        </w:rPr>
      </w:pPr>
      <w:r>
        <w:rPr>
          <w:rFonts w:hint="eastAsia" w:ascii="仿宋_GB2312" w:hAnsi="宋体" w:eastAsia="仿宋_GB2312" w:cs="仿宋_GB2312"/>
          <w:b/>
          <w:bCs/>
          <w:sz w:val="32"/>
          <w:szCs w:val="32"/>
        </w:rPr>
        <w:t>第十</w:t>
      </w:r>
      <w:r>
        <w:rPr>
          <w:rFonts w:hint="eastAsia" w:ascii="仿宋_GB2312" w:hAnsi="宋体" w:eastAsia="仿宋_GB2312" w:cs="仿宋_GB2312"/>
          <w:b/>
          <w:bCs/>
          <w:sz w:val="32"/>
          <w:szCs w:val="32"/>
          <w:lang w:eastAsia="zh-CN"/>
        </w:rPr>
        <w:t>二</w:t>
      </w:r>
      <w:r>
        <w:rPr>
          <w:rFonts w:hint="eastAsia" w:ascii="仿宋_GB2312" w:hAnsi="宋体" w:eastAsia="仿宋_GB2312" w:cs="仿宋_GB2312"/>
          <w:b/>
          <w:bCs/>
          <w:sz w:val="32"/>
          <w:szCs w:val="32"/>
        </w:rPr>
        <w:t>条</w:t>
      </w:r>
      <w:r>
        <w:rPr>
          <w:rFonts w:hint="eastAsia" w:ascii="仿宋_GB2312" w:hAnsi="宋体" w:eastAsia="仿宋_GB2312" w:cs="仿宋_GB2312"/>
          <w:bCs/>
          <w:sz w:val="32"/>
          <w:szCs w:val="32"/>
        </w:rPr>
        <w:t xml:space="preserve">  规范工程款支付，严格按照合同和工程施工进度，分期分批付款，工程完工验收合格后，工程款的累计支付额度</w:t>
      </w:r>
      <w:r>
        <w:rPr>
          <w:rFonts w:hint="eastAsia" w:ascii="仿宋_GB2312" w:hAnsi="宋体" w:eastAsia="仿宋_GB2312" w:cs="仿宋_GB2312"/>
          <w:bCs/>
          <w:sz w:val="32"/>
          <w:szCs w:val="32"/>
          <w:u w:val="single"/>
        </w:rPr>
        <w:t>不得超出</w:t>
      </w:r>
      <w:r>
        <w:rPr>
          <w:rFonts w:hint="eastAsia" w:ascii="仿宋_GB2312" w:hAnsi="宋体" w:eastAsia="仿宋_GB2312" w:cs="仿宋_GB2312"/>
          <w:bCs/>
          <w:sz w:val="32"/>
          <w:szCs w:val="32"/>
        </w:rPr>
        <w:t>合同（补充合同）价款的</w:t>
      </w:r>
      <w:r>
        <w:rPr>
          <w:rFonts w:hint="eastAsia" w:ascii="仿宋_GB2312" w:hAnsi="宋体" w:eastAsia="仿宋_GB2312" w:cs="仿宋_GB2312"/>
          <w:bCs/>
          <w:sz w:val="32"/>
          <w:szCs w:val="32"/>
          <w:u w:val="single"/>
          <w:lang w:val="en-US" w:eastAsia="zh-CN"/>
        </w:rPr>
        <w:t>85</w:t>
      </w:r>
      <w:r>
        <w:rPr>
          <w:rFonts w:hint="eastAsia" w:ascii="仿宋_GB2312" w:hAnsi="宋体" w:eastAsia="仿宋_GB2312" w:cs="仿宋_GB2312"/>
          <w:bCs/>
          <w:sz w:val="32"/>
          <w:szCs w:val="32"/>
          <w:u w:val="single"/>
        </w:rPr>
        <w:t>%</w:t>
      </w:r>
      <w:r>
        <w:rPr>
          <w:rFonts w:hint="eastAsia" w:ascii="仿宋_GB2312" w:hAnsi="宋体" w:eastAsia="仿宋_GB2312" w:cs="仿宋_GB2312"/>
          <w:bCs/>
          <w:sz w:val="32"/>
          <w:szCs w:val="32"/>
        </w:rPr>
        <w:t>。</w:t>
      </w:r>
      <w:r>
        <w:rPr>
          <w:rFonts w:hint="eastAsia" w:ascii="仿宋_GB2312" w:hAnsi="宋体" w:eastAsia="仿宋_GB2312" w:cs="仿宋_GB2312"/>
          <w:bCs/>
          <w:sz w:val="32"/>
          <w:szCs w:val="32"/>
          <w:lang w:eastAsia="zh-CN"/>
        </w:rPr>
        <w:t>发包人</w:t>
      </w:r>
      <w:r>
        <w:rPr>
          <w:rFonts w:hint="eastAsia" w:ascii="仿宋_GB2312" w:hAnsi="宋体" w:eastAsia="仿宋_GB2312" w:cs="仿宋_GB2312"/>
          <w:bCs/>
          <w:sz w:val="32"/>
          <w:szCs w:val="32"/>
        </w:rPr>
        <w:t xml:space="preserve">应及时按相关规范、标准组织完工验收。 </w:t>
      </w:r>
      <w:r>
        <w:rPr>
          <w:rFonts w:hint="eastAsia" w:ascii="宋体" w:hAnsi="宋体" w:eastAsia="仿宋_GB2312" w:cs="仿宋_GB2312"/>
          <w:bCs/>
          <w:sz w:val="32"/>
          <w:szCs w:val="32"/>
        </w:rPr>
        <w:t> </w:t>
      </w:r>
    </w:p>
    <w:p>
      <w:pPr>
        <w:ind w:firstLine="643" w:firstLineChars="200"/>
        <w:jc w:val="left"/>
        <w:rPr>
          <w:rFonts w:hint="eastAsia" w:ascii="仿宋_GB2312" w:hAnsi="宋体" w:eastAsia="仿宋_GB2312" w:cs="仿宋_GB2312"/>
          <w:bCs/>
          <w:sz w:val="32"/>
          <w:szCs w:val="32"/>
          <w:highlight w:val="none"/>
        </w:rPr>
      </w:pPr>
      <w:r>
        <w:rPr>
          <w:rFonts w:hint="eastAsia" w:ascii="仿宋_GB2312" w:hAnsi="宋体" w:eastAsia="仿宋_GB2312" w:cs="仿宋_GB2312"/>
          <w:b/>
          <w:bCs/>
          <w:sz w:val="32"/>
          <w:szCs w:val="32"/>
          <w:highlight w:val="none"/>
        </w:rPr>
        <w:t>第十</w:t>
      </w:r>
      <w:r>
        <w:rPr>
          <w:rFonts w:hint="eastAsia" w:ascii="仿宋_GB2312" w:hAnsi="宋体" w:eastAsia="仿宋_GB2312" w:cs="仿宋_GB2312"/>
          <w:b/>
          <w:bCs/>
          <w:sz w:val="32"/>
          <w:szCs w:val="32"/>
          <w:highlight w:val="none"/>
          <w:lang w:eastAsia="zh-CN"/>
        </w:rPr>
        <w:t>三</w:t>
      </w:r>
      <w:r>
        <w:rPr>
          <w:rFonts w:hint="eastAsia" w:ascii="仿宋_GB2312" w:hAnsi="宋体" w:eastAsia="仿宋_GB2312" w:cs="仿宋_GB2312"/>
          <w:b/>
          <w:bCs/>
          <w:sz w:val="32"/>
          <w:szCs w:val="32"/>
          <w:highlight w:val="none"/>
        </w:rPr>
        <w:t>条</w:t>
      </w:r>
      <w:r>
        <w:rPr>
          <w:rFonts w:hint="eastAsia" w:ascii="仿宋_GB2312" w:hAnsi="宋体" w:eastAsia="仿宋_GB2312" w:cs="仿宋_GB2312"/>
          <w:b/>
          <w:bCs/>
          <w:sz w:val="32"/>
          <w:szCs w:val="32"/>
          <w:highlight w:val="none"/>
          <w:lang w:val="en-US" w:eastAsia="zh-CN"/>
        </w:rPr>
        <w:t xml:space="preserve"> </w:t>
      </w:r>
      <w:r>
        <w:rPr>
          <w:rFonts w:hint="eastAsia" w:ascii="仿宋_GB2312" w:hAnsi="宋体" w:eastAsia="仿宋_GB2312" w:cs="仿宋_GB2312"/>
          <w:bCs/>
          <w:sz w:val="32"/>
          <w:szCs w:val="32"/>
          <w:highlight w:val="none"/>
        </w:rPr>
        <w:t>严格项目造价控制：</w:t>
      </w:r>
    </w:p>
    <w:p>
      <w:pPr>
        <w:ind w:firstLine="640" w:firstLineChars="200"/>
        <w:jc w:val="left"/>
        <w:rPr>
          <w:rFonts w:hint="eastAsia" w:ascii="仿宋_GB2312" w:hAnsi="宋体" w:eastAsia="仿宋_GB2312" w:cs="仿宋_GB2312"/>
          <w:bCs/>
          <w:sz w:val="32"/>
          <w:szCs w:val="32"/>
          <w:highlight w:val="none"/>
          <w:lang w:val="en-US" w:eastAsia="zh-CN"/>
        </w:rPr>
      </w:pPr>
      <w:r>
        <w:rPr>
          <w:rFonts w:hint="eastAsia" w:ascii="仿宋_GB2312" w:hAnsi="宋体" w:eastAsia="仿宋_GB2312" w:cs="仿宋_GB2312"/>
          <w:bCs/>
          <w:sz w:val="32"/>
          <w:szCs w:val="32"/>
          <w:highlight w:val="none"/>
          <w:lang w:val="en-US" w:eastAsia="zh-CN"/>
        </w:rPr>
        <w:t>（一）</w:t>
      </w:r>
      <w:r>
        <w:rPr>
          <w:rFonts w:hint="eastAsia" w:ascii="仿宋_GB2312" w:hAnsi="仿宋_GB2312" w:eastAsia="仿宋_GB2312" w:cs="仿宋_GB2312"/>
          <w:sz w:val="32"/>
          <w:szCs w:val="32"/>
          <w:highlight w:val="none"/>
        </w:rPr>
        <w:t>项目结算审</w:t>
      </w:r>
      <w:r>
        <w:rPr>
          <w:rFonts w:hint="eastAsia" w:ascii="仿宋_GB2312" w:hAnsi="仿宋_GB2312" w:eastAsia="仿宋_GB2312" w:cs="仿宋_GB2312"/>
          <w:sz w:val="32"/>
          <w:szCs w:val="32"/>
          <w:highlight w:val="none"/>
          <w:lang w:eastAsia="zh-CN"/>
        </w:rPr>
        <w:t>核由发包人委托中介服务机构审核，</w:t>
      </w:r>
      <w:r>
        <w:rPr>
          <w:rFonts w:hint="eastAsia" w:ascii="仿宋_GB2312" w:hAnsi="仿宋_GB2312" w:eastAsia="仿宋_GB2312" w:cs="仿宋_GB2312"/>
          <w:sz w:val="32"/>
          <w:szCs w:val="32"/>
          <w:highlight w:val="none"/>
        </w:rPr>
        <w:t>村级项目审</w:t>
      </w:r>
      <w:r>
        <w:rPr>
          <w:rFonts w:hint="eastAsia" w:ascii="仿宋_GB2312" w:hAnsi="仿宋_GB2312" w:eastAsia="仿宋_GB2312" w:cs="仿宋_GB2312"/>
          <w:sz w:val="32"/>
          <w:szCs w:val="32"/>
          <w:highlight w:val="none"/>
          <w:lang w:eastAsia="zh-CN"/>
        </w:rPr>
        <w:t>核</w:t>
      </w:r>
      <w:r>
        <w:rPr>
          <w:rFonts w:hint="eastAsia" w:ascii="仿宋_GB2312" w:hAnsi="仿宋_GB2312" w:eastAsia="仿宋_GB2312" w:cs="仿宋_GB2312"/>
          <w:sz w:val="32"/>
          <w:szCs w:val="32"/>
          <w:highlight w:val="none"/>
        </w:rPr>
        <w:t>结果须经村监会审</w:t>
      </w:r>
      <w:r>
        <w:rPr>
          <w:rFonts w:hint="eastAsia" w:ascii="仿宋_GB2312" w:hAnsi="仿宋_GB2312" w:eastAsia="仿宋_GB2312" w:cs="仿宋_GB2312"/>
          <w:sz w:val="32"/>
          <w:szCs w:val="32"/>
          <w:highlight w:val="none"/>
          <w:lang w:eastAsia="zh-CN"/>
        </w:rPr>
        <w:t>核</w:t>
      </w:r>
      <w:r>
        <w:rPr>
          <w:rFonts w:hint="eastAsia" w:ascii="仿宋_GB2312" w:hAnsi="仿宋_GB2312" w:eastAsia="仿宋_GB2312" w:cs="仿宋_GB2312"/>
          <w:sz w:val="32"/>
          <w:szCs w:val="32"/>
          <w:highlight w:val="none"/>
        </w:rPr>
        <w:t>及乡镇（街道）联系领导或分管领导（依部门领导班子成员职责分工文件）签字后并在项目建设</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公示</w:t>
      </w:r>
      <w:r>
        <w:rPr>
          <w:rFonts w:hint="eastAsia" w:ascii="仿宋_GB2312" w:hAnsi="仿宋_GB2312" w:eastAsia="仿宋_GB2312" w:cs="仿宋_GB2312"/>
          <w:sz w:val="32"/>
          <w:szCs w:val="32"/>
          <w:highlight w:val="none"/>
          <w:lang w:val="en-US" w:eastAsia="zh-CN"/>
        </w:rPr>
        <w:t>3日</w:t>
      </w:r>
      <w:r>
        <w:rPr>
          <w:rFonts w:hint="eastAsia" w:ascii="仿宋_GB2312" w:hAnsi="仿宋_GB2312" w:eastAsia="仿宋_GB2312" w:cs="仿宋_GB2312"/>
          <w:sz w:val="32"/>
          <w:szCs w:val="32"/>
          <w:highlight w:val="none"/>
        </w:rPr>
        <w:t>，公示无异议后支付</w:t>
      </w:r>
      <w:r>
        <w:rPr>
          <w:rFonts w:hint="eastAsia" w:ascii="仿宋_GB2312" w:hAnsi="仿宋_GB2312" w:eastAsia="仿宋_GB2312" w:cs="仿宋_GB2312"/>
          <w:sz w:val="32"/>
          <w:szCs w:val="32"/>
          <w:highlight w:val="none"/>
          <w:lang w:eastAsia="zh-CN"/>
        </w:rPr>
        <w:t>剩余</w:t>
      </w:r>
      <w:r>
        <w:rPr>
          <w:rFonts w:hint="eastAsia" w:ascii="仿宋_GB2312" w:hAnsi="仿宋_GB2312" w:eastAsia="仿宋_GB2312" w:cs="仿宋_GB2312"/>
          <w:sz w:val="32"/>
          <w:szCs w:val="32"/>
          <w:highlight w:val="none"/>
        </w:rPr>
        <w:t>工程款（预留</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.5%的质保金）</w:t>
      </w:r>
      <w:r>
        <w:rPr>
          <w:rFonts w:hint="eastAsia" w:ascii="仿宋_GB2312" w:hAnsi="仿宋_GB2312" w:eastAsia="仿宋_GB2312" w:cs="仿宋_GB2312"/>
          <w:sz w:val="32"/>
          <w:szCs w:val="32"/>
          <w:highlight w:val="none"/>
          <w:lang w:eastAsia="zh-CN"/>
        </w:rPr>
        <w:t>。</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在项目实施过程中，</w:t>
      </w:r>
      <w:r>
        <w:rPr>
          <w:rFonts w:hint="eastAsia" w:ascii="仿宋_GB2312" w:hAnsi="宋体" w:eastAsia="仿宋_GB2312" w:cs="仿宋_GB2312"/>
          <w:bCs/>
          <w:sz w:val="32"/>
          <w:szCs w:val="32"/>
          <w:highlight w:val="none"/>
          <w:lang w:eastAsia="zh-CN"/>
        </w:rPr>
        <w:t>发包人</w:t>
      </w:r>
      <w:r>
        <w:rPr>
          <w:rFonts w:hint="eastAsia" w:ascii="仿宋_GB2312" w:hAnsi="仿宋_GB2312" w:eastAsia="仿宋_GB2312" w:cs="仿宋_GB2312"/>
          <w:sz w:val="32"/>
          <w:szCs w:val="32"/>
          <w:highlight w:val="none"/>
        </w:rPr>
        <w:t>应严格控制建设规模、建设标准、工程造价。工程变更累计净增加造价超合同价30%内的，由</w:t>
      </w:r>
      <w:r>
        <w:rPr>
          <w:rFonts w:hint="eastAsia" w:ascii="仿宋_GB2312" w:hAnsi="宋体" w:eastAsia="仿宋_GB2312" w:cs="仿宋_GB2312"/>
          <w:bCs/>
          <w:sz w:val="32"/>
          <w:szCs w:val="32"/>
          <w:highlight w:val="none"/>
          <w:lang w:eastAsia="zh-CN"/>
        </w:rPr>
        <w:t>发包人</w:t>
      </w:r>
      <w:r>
        <w:rPr>
          <w:rFonts w:hint="eastAsia" w:ascii="仿宋_GB2312" w:hAnsi="仿宋_GB2312" w:eastAsia="仿宋_GB2312" w:cs="仿宋_GB2312"/>
          <w:sz w:val="32"/>
          <w:szCs w:val="32"/>
          <w:highlight w:val="none"/>
        </w:rPr>
        <w:t>提出审批意见，报</w:t>
      </w:r>
      <w:r>
        <w:rPr>
          <w:rFonts w:hint="eastAsia" w:ascii="仿宋_GB2312" w:hAnsi="宋体" w:eastAsia="仿宋_GB2312" w:cs="仿宋_GB2312"/>
          <w:bCs/>
          <w:sz w:val="32"/>
          <w:szCs w:val="32"/>
          <w:highlight w:val="none"/>
          <w:lang w:eastAsia="zh-CN"/>
        </w:rPr>
        <w:t>发包人</w:t>
      </w:r>
      <w:r>
        <w:rPr>
          <w:rFonts w:hint="eastAsia" w:ascii="仿宋_GB2312" w:hAnsi="仿宋_GB2312" w:eastAsia="仿宋_GB2312" w:cs="仿宋_GB2312"/>
          <w:sz w:val="32"/>
          <w:szCs w:val="32"/>
          <w:highlight w:val="none"/>
        </w:rPr>
        <w:t>主管部门备案，村级</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项目报所属乡镇（街道）备案。工程变更累计净增加造价超合同价30%（含）</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须经</w:t>
      </w:r>
      <w:r>
        <w:rPr>
          <w:rFonts w:hint="eastAsia" w:ascii="仿宋_GB2312" w:hAnsi="宋体" w:eastAsia="仿宋_GB2312" w:cs="仿宋_GB2312"/>
          <w:bCs/>
          <w:sz w:val="32"/>
          <w:szCs w:val="32"/>
          <w:highlight w:val="none"/>
          <w:lang w:eastAsia="zh-CN"/>
        </w:rPr>
        <w:t>发包人</w:t>
      </w:r>
      <w:r>
        <w:rPr>
          <w:rFonts w:hint="eastAsia" w:ascii="仿宋_GB2312" w:hAnsi="仿宋_GB2312" w:eastAsia="仿宋_GB2312" w:cs="仿宋_GB2312"/>
          <w:sz w:val="32"/>
          <w:szCs w:val="32"/>
          <w:highlight w:val="none"/>
          <w:lang w:eastAsia="zh-CN"/>
        </w:rPr>
        <w:t>集体研究民主决策并</w:t>
      </w:r>
      <w:r>
        <w:rPr>
          <w:rFonts w:hint="eastAsia" w:ascii="仿宋_GB2312" w:hAnsi="仿宋_GB2312" w:eastAsia="仿宋_GB2312" w:cs="仿宋_GB2312"/>
          <w:sz w:val="32"/>
          <w:szCs w:val="32"/>
          <w:highlight w:val="none"/>
        </w:rPr>
        <w:t>审核后报</w:t>
      </w:r>
      <w:r>
        <w:rPr>
          <w:rFonts w:hint="eastAsia" w:ascii="仿宋_GB2312" w:hAnsi="宋体" w:eastAsia="仿宋_GB2312" w:cs="仿宋_GB2312"/>
          <w:bCs/>
          <w:sz w:val="32"/>
          <w:szCs w:val="32"/>
          <w:highlight w:val="none"/>
          <w:lang w:eastAsia="zh-CN"/>
        </w:rPr>
        <w:t>发包人</w:t>
      </w:r>
      <w:r>
        <w:rPr>
          <w:rFonts w:hint="eastAsia" w:ascii="仿宋_GB2312" w:hAnsi="仿宋_GB2312" w:eastAsia="仿宋_GB2312" w:cs="仿宋_GB2312"/>
          <w:sz w:val="32"/>
          <w:szCs w:val="32"/>
          <w:highlight w:val="none"/>
        </w:rPr>
        <w:t>主管部门审批，村级</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须经发包人集体研究民主决策</w:t>
      </w:r>
      <w:r>
        <w:rPr>
          <w:rFonts w:hint="eastAsia" w:ascii="仿宋_GB2312" w:hAnsi="仿宋_GB2312" w:eastAsia="仿宋_GB2312" w:cs="仿宋_GB2312"/>
          <w:sz w:val="32"/>
          <w:szCs w:val="32"/>
          <w:highlight w:val="none"/>
        </w:rPr>
        <w:t>后，报所属乡镇（街道）审批。</w:t>
      </w:r>
      <w:r>
        <w:rPr>
          <w:rFonts w:hint="eastAsia" w:ascii="仿宋_GB2312" w:hAnsi="仿宋_GB2312" w:eastAsia="仿宋_GB2312" w:cs="仿宋_GB2312"/>
          <w:sz w:val="32"/>
          <w:szCs w:val="32"/>
          <w:highlight w:val="none"/>
          <w:lang w:eastAsia="zh-CN"/>
        </w:rPr>
        <w:t>经以上变更审批程序后</w:t>
      </w:r>
      <w:r>
        <w:rPr>
          <w:rFonts w:hint="eastAsia" w:ascii="仿宋_GB2312" w:hAnsi="仿宋_GB2312" w:eastAsia="仿宋_GB2312" w:cs="仿宋_GB2312"/>
          <w:sz w:val="32"/>
          <w:szCs w:val="32"/>
          <w:highlight w:val="none"/>
        </w:rPr>
        <w:t>结算造价不得超</w:t>
      </w:r>
      <w:r>
        <w:rPr>
          <w:rFonts w:hint="eastAsia" w:ascii="仿宋_GB2312" w:hAnsi="宋体" w:eastAsia="仿宋_GB2312" w:cs="仿宋_GB2312"/>
          <w:bCs/>
          <w:sz w:val="32"/>
          <w:szCs w:val="32"/>
          <w:highlight w:val="none"/>
          <w:lang w:eastAsia="zh-CN"/>
        </w:rPr>
        <w:t>过第三条</w:t>
      </w:r>
      <w:r>
        <w:rPr>
          <w:rFonts w:hint="eastAsia" w:ascii="仿宋_GB2312" w:hAnsi="宋体" w:eastAsia="仿宋_GB2312" w:cs="仿宋_GB2312"/>
          <w:bCs/>
          <w:sz w:val="32"/>
          <w:szCs w:val="32"/>
          <w:highlight w:val="none"/>
          <w:lang w:val="en-US" w:eastAsia="zh-CN"/>
        </w:rPr>
        <w:t>相应规模额度上限</w:t>
      </w:r>
      <w:r>
        <w:rPr>
          <w:rFonts w:hint="eastAsia" w:ascii="仿宋_GB2312" w:hAnsi="宋体" w:eastAsia="仿宋_GB2312" w:cs="仿宋_GB2312"/>
          <w:bCs/>
          <w:sz w:val="32"/>
          <w:szCs w:val="32"/>
          <w:highlight w:val="none"/>
          <w:lang w:eastAsia="zh-CN"/>
        </w:rPr>
        <w:t>（</w:t>
      </w:r>
      <w:r>
        <w:rPr>
          <w:rFonts w:hint="eastAsia" w:ascii="仿宋_GB2312" w:hAnsi="仿宋_GB2312" w:eastAsia="仿宋_GB2312" w:cs="仿宋_GB2312"/>
          <w:sz w:val="32"/>
          <w:szCs w:val="32"/>
          <w:highlight w:val="none"/>
          <w:lang w:eastAsia="zh-CN"/>
        </w:rPr>
        <w:t>不含）</w:t>
      </w:r>
      <w:r>
        <w:rPr>
          <w:rFonts w:hint="eastAsia" w:ascii="仿宋_GB2312" w:hAnsi="仿宋_GB2312" w:eastAsia="仿宋_GB2312" w:cs="仿宋_GB2312"/>
          <w:sz w:val="32"/>
          <w:szCs w:val="32"/>
          <w:highlight w:val="none"/>
        </w:rPr>
        <w:t>。</w:t>
      </w:r>
    </w:p>
    <w:p>
      <w:pPr>
        <w:ind w:firstLine="643" w:firstLineChars="200"/>
        <w:jc w:val="left"/>
        <w:rPr>
          <w:rFonts w:hint="eastAsia" w:ascii="仿宋_GB2312" w:hAnsi="宋体" w:eastAsia="仿宋_GB2312" w:cs="仿宋_GB2312"/>
          <w:i w:val="0"/>
          <w:caps w:val="0"/>
          <w:color w:val="333333"/>
          <w:spacing w:val="0"/>
          <w:sz w:val="31"/>
          <w:szCs w:val="31"/>
          <w:u w:val="none"/>
          <w:shd w:val="clear" w:color="auto" w:fill="FFFFFF"/>
          <w:lang w:val="en-US" w:eastAsia="zh-CN"/>
        </w:rPr>
      </w:pPr>
      <w:r>
        <w:rPr>
          <w:rFonts w:hint="eastAsia" w:ascii="仿宋_GB2312" w:hAnsi="宋体" w:eastAsia="仿宋_GB2312" w:cs="仿宋_GB2312"/>
          <w:b/>
          <w:bCs/>
          <w:sz w:val="32"/>
          <w:szCs w:val="32"/>
        </w:rPr>
        <w:t>第十</w:t>
      </w:r>
      <w:r>
        <w:rPr>
          <w:rFonts w:hint="eastAsia" w:ascii="仿宋_GB2312" w:hAnsi="宋体" w:eastAsia="仿宋_GB2312" w:cs="仿宋_GB2312"/>
          <w:b/>
          <w:bCs/>
          <w:sz w:val="32"/>
          <w:szCs w:val="32"/>
          <w:lang w:eastAsia="zh-CN"/>
        </w:rPr>
        <w:t>四</w:t>
      </w:r>
      <w:r>
        <w:rPr>
          <w:rFonts w:hint="eastAsia" w:ascii="仿宋_GB2312" w:hAnsi="宋体" w:eastAsia="仿宋_GB2312" w:cs="仿宋_GB2312"/>
          <w:b/>
          <w:bCs/>
          <w:sz w:val="32"/>
          <w:szCs w:val="32"/>
        </w:rPr>
        <w:t xml:space="preserve">条 </w:t>
      </w:r>
      <w:r>
        <w:rPr>
          <w:rFonts w:hint="eastAsia" w:ascii="仿宋_GB2312" w:hAnsi="仿宋_GB2312" w:eastAsia="仿宋_GB2312" w:cs="仿宋_GB2312"/>
          <w:sz w:val="32"/>
          <w:szCs w:val="32"/>
          <w:lang w:eastAsia="zh-CN"/>
        </w:rPr>
        <w:t>发包人负责小额工程建设项目</w:t>
      </w:r>
      <w:r>
        <w:rPr>
          <w:rFonts w:hint="default" w:ascii="仿宋_GB2312" w:hAnsi="仿宋_GB2312" w:eastAsia="仿宋_GB2312" w:cs="仿宋_GB2312"/>
          <w:sz w:val="32"/>
          <w:szCs w:val="32"/>
          <w:lang w:eastAsia="zh-CN"/>
        </w:rPr>
        <w:t>发包活动的组织实施，履行</w:t>
      </w:r>
      <w:r>
        <w:rPr>
          <w:rFonts w:hint="eastAsia" w:ascii="仿宋_GB2312" w:hAnsi="仿宋_GB2312" w:eastAsia="仿宋_GB2312" w:cs="仿宋_GB2312"/>
          <w:sz w:val="32"/>
          <w:szCs w:val="32"/>
          <w:lang w:eastAsia="zh-CN"/>
        </w:rPr>
        <w:t>发包履约</w:t>
      </w:r>
      <w:r>
        <w:rPr>
          <w:rFonts w:hint="default" w:ascii="仿宋_GB2312" w:hAnsi="仿宋_GB2312" w:eastAsia="仿宋_GB2312" w:cs="仿宋_GB2312"/>
          <w:sz w:val="32"/>
          <w:szCs w:val="32"/>
          <w:lang w:eastAsia="zh-CN"/>
        </w:rPr>
        <w:t>管</w:t>
      </w:r>
      <w:r>
        <w:rPr>
          <w:rFonts w:hint="default" w:ascii="仿宋_GB2312" w:hAnsi="宋体" w:eastAsia="仿宋_GB2312" w:cs="仿宋_GB2312"/>
          <w:i w:val="0"/>
          <w:caps w:val="0"/>
          <w:color w:val="333333"/>
          <w:spacing w:val="0"/>
          <w:sz w:val="31"/>
          <w:szCs w:val="31"/>
          <w:u w:val="none"/>
          <w:shd w:val="clear" w:color="auto" w:fill="FFFFFF"/>
        </w:rPr>
        <w:t>理职责。发包人的主要负责人为第一责任人。</w:t>
      </w:r>
      <w:r>
        <w:rPr>
          <w:rFonts w:hint="eastAsia" w:ascii="仿宋_GB2312" w:hAnsi="宋体" w:eastAsia="仿宋_GB2312" w:cs="仿宋_GB2312"/>
          <w:i w:val="0"/>
          <w:caps w:val="0"/>
          <w:color w:val="333333"/>
          <w:spacing w:val="0"/>
          <w:sz w:val="31"/>
          <w:szCs w:val="31"/>
          <w:u w:val="none"/>
          <w:shd w:val="clear" w:color="auto" w:fill="FFFFFF"/>
          <w:lang w:val="en-US" w:eastAsia="zh-CN"/>
        </w:rPr>
        <w:t xml:space="preserve"> </w:t>
      </w:r>
    </w:p>
    <w:p>
      <w:pPr>
        <w:ind w:firstLine="643" w:firstLineChars="200"/>
        <w:jc w:val="left"/>
        <w:rPr>
          <w:rFonts w:hint="eastAsia" w:ascii="仿宋_GB2312" w:hAnsi="宋体" w:eastAsia="仿宋_GB2312" w:cs="仿宋_GB2312"/>
          <w:i w:val="0"/>
          <w:caps w:val="0"/>
          <w:color w:val="333333"/>
          <w:spacing w:val="0"/>
          <w:sz w:val="31"/>
          <w:szCs w:val="31"/>
          <w:u w:val="none"/>
          <w:shd w:val="clear" w:color="auto" w:fill="FFFFFF"/>
        </w:rPr>
      </w:pPr>
      <w:r>
        <w:rPr>
          <w:rFonts w:hint="eastAsia" w:ascii="仿宋_GB2312" w:hAnsi="宋体" w:eastAsia="仿宋_GB2312" w:cs="仿宋_GB2312"/>
          <w:b/>
          <w:bCs/>
          <w:sz w:val="32"/>
          <w:szCs w:val="32"/>
        </w:rPr>
        <w:t>第十</w:t>
      </w:r>
      <w:r>
        <w:rPr>
          <w:rFonts w:hint="eastAsia" w:ascii="仿宋_GB2312" w:hAnsi="宋体" w:eastAsia="仿宋_GB2312" w:cs="仿宋_GB2312"/>
          <w:b/>
          <w:bCs/>
          <w:sz w:val="32"/>
          <w:szCs w:val="32"/>
          <w:lang w:eastAsia="zh-CN"/>
        </w:rPr>
        <w:t>五</w:t>
      </w:r>
      <w:r>
        <w:rPr>
          <w:rFonts w:hint="eastAsia" w:ascii="仿宋_GB2312" w:hAnsi="宋体" w:eastAsia="仿宋_GB2312" w:cs="仿宋_GB2312"/>
          <w:b/>
          <w:bCs/>
          <w:sz w:val="32"/>
          <w:szCs w:val="32"/>
        </w:rPr>
        <w:t>条</w:t>
      </w:r>
      <w:r>
        <w:rPr>
          <w:rFonts w:hint="eastAsia" w:ascii="仿宋_GB2312" w:hAnsi="宋体" w:eastAsia="仿宋_GB2312" w:cs="仿宋_GB2312"/>
          <w:bCs/>
          <w:sz w:val="32"/>
          <w:szCs w:val="32"/>
        </w:rPr>
        <w:t xml:space="preserve"> </w:t>
      </w:r>
      <w:r>
        <w:rPr>
          <w:rFonts w:hint="eastAsia" w:ascii="仿宋_GB2312" w:hAnsi="宋体" w:eastAsia="仿宋_GB2312" w:cs="仿宋_GB2312"/>
          <w:i w:val="0"/>
          <w:caps w:val="0"/>
          <w:color w:val="333333"/>
          <w:spacing w:val="0"/>
          <w:sz w:val="31"/>
          <w:szCs w:val="31"/>
          <w:u w:val="none"/>
          <w:shd w:val="clear" w:color="auto" w:fill="FFFFFF"/>
        </w:rPr>
        <w:t>乡镇（街道）、市直各部门要切实加强小额建设项目</w:t>
      </w:r>
      <w:r>
        <w:rPr>
          <w:rFonts w:hint="eastAsia" w:ascii="仿宋_GB2312" w:hAnsi="宋体" w:eastAsia="仿宋_GB2312" w:cs="仿宋_GB2312"/>
          <w:i w:val="0"/>
          <w:caps w:val="0"/>
          <w:color w:val="333333"/>
          <w:spacing w:val="0"/>
          <w:sz w:val="31"/>
          <w:szCs w:val="31"/>
          <w:u w:val="none"/>
          <w:shd w:val="clear" w:color="auto" w:fill="FFFFFF"/>
          <w:lang w:eastAsia="zh-CN"/>
        </w:rPr>
        <w:t>发包</w:t>
      </w:r>
      <w:r>
        <w:rPr>
          <w:rFonts w:hint="eastAsia" w:ascii="仿宋_GB2312" w:hAnsi="宋体" w:eastAsia="仿宋_GB2312" w:cs="仿宋_GB2312"/>
          <w:i w:val="0"/>
          <w:caps w:val="0"/>
          <w:color w:val="333333"/>
          <w:spacing w:val="0"/>
          <w:sz w:val="31"/>
          <w:szCs w:val="31"/>
          <w:u w:val="none"/>
          <w:shd w:val="clear" w:color="auto" w:fill="FFFFFF"/>
        </w:rPr>
        <w:t>管</w:t>
      </w:r>
      <w:r>
        <w:rPr>
          <w:rFonts w:hint="eastAsia" w:ascii="仿宋_GB2312" w:hAnsi="宋体" w:eastAsia="仿宋_GB2312" w:cs="仿宋_GB2312"/>
          <w:i w:val="0"/>
          <w:caps w:val="0"/>
          <w:color w:val="333333"/>
          <w:spacing w:val="0"/>
          <w:sz w:val="31"/>
          <w:szCs w:val="31"/>
          <w:u w:val="none"/>
          <w:shd w:val="clear" w:color="auto" w:fill="FFFFFF"/>
          <w:lang w:eastAsia="zh-CN"/>
        </w:rPr>
        <w:t>理</w:t>
      </w:r>
      <w:r>
        <w:rPr>
          <w:rFonts w:hint="eastAsia" w:ascii="仿宋_GB2312" w:hAnsi="宋体" w:eastAsia="仿宋_GB2312" w:cs="仿宋_GB2312"/>
          <w:i w:val="0"/>
          <w:caps w:val="0"/>
          <w:color w:val="333333"/>
          <w:spacing w:val="0"/>
          <w:sz w:val="31"/>
          <w:szCs w:val="31"/>
          <w:u w:val="none"/>
          <w:shd w:val="clear" w:color="auto" w:fill="FFFFFF"/>
        </w:rPr>
        <w:t>，建立健全</w:t>
      </w:r>
      <w:r>
        <w:rPr>
          <w:rFonts w:hint="eastAsia" w:ascii="仿宋_GB2312" w:hAnsi="宋体" w:eastAsia="仿宋_GB2312" w:cs="仿宋_GB2312"/>
          <w:i w:val="0"/>
          <w:caps w:val="0"/>
          <w:color w:val="333333"/>
          <w:spacing w:val="0"/>
          <w:sz w:val="31"/>
          <w:szCs w:val="31"/>
          <w:u w:val="none"/>
          <w:shd w:val="clear" w:color="auto" w:fill="FFFFFF"/>
          <w:lang w:eastAsia="zh-CN"/>
        </w:rPr>
        <w:t>发包</w:t>
      </w:r>
      <w:r>
        <w:rPr>
          <w:rFonts w:hint="eastAsia" w:ascii="仿宋_GB2312" w:hAnsi="宋体" w:eastAsia="仿宋_GB2312" w:cs="仿宋_GB2312"/>
          <w:i w:val="0"/>
          <w:caps w:val="0"/>
          <w:color w:val="333333"/>
          <w:spacing w:val="0"/>
          <w:sz w:val="31"/>
          <w:szCs w:val="31"/>
          <w:u w:val="none"/>
          <w:shd w:val="clear" w:color="auto" w:fill="FFFFFF"/>
        </w:rPr>
        <w:t>活动中各个环节的监管制度和监督程序,纪检监察组织应加强对小额建设项目的监</w:t>
      </w:r>
      <w:r>
        <w:rPr>
          <w:rFonts w:hint="eastAsia" w:ascii="仿宋_GB2312" w:hAnsi="宋体" w:eastAsia="仿宋_GB2312" w:cs="仿宋_GB2312"/>
          <w:i w:val="0"/>
          <w:caps w:val="0"/>
          <w:color w:val="333333"/>
          <w:spacing w:val="0"/>
          <w:sz w:val="31"/>
          <w:szCs w:val="31"/>
          <w:u w:val="none"/>
          <w:shd w:val="clear" w:color="auto" w:fill="FFFFFF"/>
          <w:lang w:eastAsia="zh-CN"/>
        </w:rPr>
        <w:t>督</w:t>
      </w:r>
      <w:r>
        <w:rPr>
          <w:rFonts w:hint="eastAsia" w:ascii="仿宋_GB2312" w:hAnsi="宋体" w:eastAsia="仿宋_GB2312" w:cs="仿宋_GB2312"/>
          <w:i w:val="0"/>
          <w:caps w:val="0"/>
          <w:color w:val="333333"/>
          <w:spacing w:val="0"/>
          <w:sz w:val="31"/>
          <w:szCs w:val="31"/>
          <w:u w:val="none"/>
          <w:shd w:val="clear" w:color="auto" w:fill="FFFFFF"/>
        </w:rPr>
        <w:t>。</w:t>
      </w:r>
    </w:p>
    <w:p>
      <w:pPr>
        <w:ind w:firstLine="643" w:firstLineChars="200"/>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第十</w:t>
      </w:r>
      <w:r>
        <w:rPr>
          <w:rFonts w:hint="eastAsia" w:ascii="仿宋_GB2312" w:hAnsi="宋体" w:eastAsia="仿宋_GB2312" w:cs="仿宋_GB2312"/>
          <w:b/>
          <w:bCs/>
          <w:sz w:val="32"/>
          <w:szCs w:val="32"/>
          <w:lang w:eastAsia="zh-CN"/>
        </w:rPr>
        <w:t>六</w:t>
      </w:r>
      <w:r>
        <w:rPr>
          <w:rFonts w:hint="eastAsia" w:ascii="仿宋_GB2312" w:hAnsi="宋体" w:eastAsia="仿宋_GB2312" w:cs="仿宋_GB2312"/>
          <w:b/>
          <w:bCs/>
          <w:sz w:val="32"/>
          <w:szCs w:val="32"/>
        </w:rPr>
        <w:t xml:space="preserve">条 </w:t>
      </w:r>
      <w:r>
        <w:rPr>
          <w:rFonts w:ascii="仿宋_GB2312" w:hAnsi="宋体" w:eastAsia="仿宋_GB2312" w:cs="仿宋_GB2312"/>
          <w:i w:val="0"/>
          <w:caps w:val="0"/>
          <w:color w:val="333333"/>
          <w:spacing w:val="0"/>
          <w:sz w:val="31"/>
          <w:szCs w:val="31"/>
          <w:u w:val="none"/>
          <w:shd w:val="clear" w:color="auto" w:fill="FFFFFF"/>
        </w:rPr>
        <w:t>发包人为规避公开招标而肢解项目或不按规定程序</w:t>
      </w:r>
      <w:r>
        <w:rPr>
          <w:rFonts w:hint="default" w:ascii="仿宋_GB2312" w:hAnsi="宋体" w:eastAsia="仿宋_GB2312" w:cs="仿宋_GB2312"/>
          <w:i w:val="0"/>
          <w:caps w:val="0"/>
          <w:color w:val="333333"/>
          <w:spacing w:val="0"/>
          <w:sz w:val="31"/>
          <w:szCs w:val="31"/>
          <w:u w:val="none"/>
          <w:shd w:val="clear" w:color="auto" w:fill="FFFFFF"/>
        </w:rPr>
        <w:t>非法操作，确定的</w:t>
      </w:r>
      <w:r>
        <w:rPr>
          <w:rFonts w:hint="eastAsia" w:ascii="仿宋_GB2312" w:hAnsi="宋体" w:eastAsia="仿宋_GB2312" w:cs="仿宋_GB2312"/>
          <w:i w:val="0"/>
          <w:caps w:val="0"/>
          <w:color w:val="333333"/>
          <w:spacing w:val="0"/>
          <w:sz w:val="31"/>
          <w:szCs w:val="31"/>
          <w:u w:val="none"/>
          <w:shd w:val="clear" w:color="auto" w:fill="FFFFFF"/>
          <w:lang w:eastAsia="zh-CN"/>
        </w:rPr>
        <w:t>中标方</w:t>
      </w:r>
      <w:r>
        <w:rPr>
          <w:rFonts w:hint="default" w:ascii="仿宋_GB2312" w:hAnsi="宋体" w:eastAsia="仿宋_GB2312" w:cs="仿宋_GB2312"/>
          <w:i w:val="0"/>
          <w:caps w:val="0"/>
          <w:color w:val="333333"/>
          <w:spacing w:val="0"/>
          <w:sz w:val="31"/>
          <w:szCs w:val="31"/>
          <w:u w:val="none"/>
          <w:shd w:val="clear" w:color="auto" w:fill="FFFFFF"/>
        </w:rPr>
        <w:t>无效；发包人不履行职责，利用职权暗定</w:t>
      </w:r>
      <w:r>
        <w:rPr>
          <w:rFonts w:hint="eastAsia" w:ascii="仿宋_GB2312" w:hAnsi="宋体" w:eastAsia="仿宋_GB2312" w:cs="仿宋_GB2312"/>
          <w:i w:val="0"/>
          <w:caps w:val="0"/>
          <w:color w:val="333333"/>
          <w:spacing w:val="0"/>
          <w:sz w:val="31"/>
          <w:szCs w:val="31"/>
          <w:u w:val="none"/>
          <w:shd w:val="clear" w:color="auto" w:fill="FFFFFF"/>
          <w:lang w:eastAsia="zh-CN"/>
        </w:rPr>
        <w:t>中标方</w:t>
      </w:r>
      <w:r>
        <w:rPr>
          <w:rFonts w:hint="default" w:ascii="仿宋_GB2312" w:hAnsi="宋体" w:eastAsia="仿宋_GB2312" w:cs="仿宋_GB2312"/>
          <w:i w:val="0"/>
          <w:caps w:val="0"/>
          <w:color w:val="333333"/>
          <w:spacing w:val="0"/>
          <w:sz w:val="31"/>
          <w:szCs w:val="31"/>
          <w:u w:val="none"/>
          <w:shd w:val="clear" w:color="auto" w:fill="FFFFFF"/>
        </w:rPr>
        <w:t>，或者在发包过程中收受贿赂，以及发生其他违法违纪行为的，由相关部门依法进行查处。</w:t>
      </w:r>
      <w:r>
        <w:rPr>
          <w:rFonts w:hint="eastAsia" w:ascii="仿宋_GB2312" w:hAnsi="宋体" w:eastAsia="仿宋_GB2312" w:cs="仿宋_GB2312"/>
          <w:b/>
          <w:bCs/>
          <w:sz w:val="32"/>
          <w:szCs w:val="32"/>
        </w:rPr>
        <w:t xml:space="preserve"> </w:t>
      </w:r>
    </w:p>
    <w:p>
      <w:pPr>
        <w:ind w:firstLine="643" w:firstLineChars="200"/>
        <w:jc w:val="left"/>
        <w:rPr>
          <w:rFonts w:hint="eastAsia" w:ascii="仿宋_GB2312" w:hAnsi="宋体" w:eastAsia="仿宋_GB2312" w:cs="仿宋_GB2312"/>
          <w:i w:val="0"/>
          <w:caps w:val="0"/>
          <w:color w:val="333333"/>
          <w:spacing w:val="0"/>
          <w:sz w:val="31"/>
          <w:szCs w:val="31"/>
          <w:u w:val="none"/>
          <w:shd w:val="clear" w:color="auto" w:fill="FFFFFF"/>
        </w:rPr>
      </w:pPr>
      <w:r>
        <w:rPr>
          <w:rFonts w:hint="eastAsia" w:ascii="仿宋_GB2312" w:hAnsi="宋体" w:eastAsia="仿宋_GB2312" w:cs="仿宋_GB2312"/>
          <w:b/>
          <w:bCs/>
          <w:color w:val="auto"/>
          <w:sz w:val="32"/>
          <w:szCs w:val="32"/>
          <w:lang w:eastAsia="zh-CN"/>
        </w:rPr>
        <w:t>第十七条</w:t>
      </w:r>
      <w:r>
        <w:rPr>
          <w:rFonts w:hint="eastAsia" w:ascii="仿宋_GB2312" w:hAnsi="宋体" w:eastAsia="仿宋_GB2312" w:cs="仿宋_GB2312"/>
          <w:b/>
          <w:bCs/>
          <w:sz w:val="32"/>
          <w:szCs w:val="32"/>
          <w:lang w:val="en-US" w:eastAsia="zh-CN"/>
        </w:rPr>
        <w:t xml:space="preserve">  </w:t>
      </w:r>
      <w:r>
        <w:rPr>
          <w:rFonts w:hint="eastAsia" w:ascii="仿宋_GB2312" w:hAnsi="宋体" w:eastAsia="仿宋_GB2312" w:cs="仿宋_GB2312"/>
          <w:i w:val="0"/>
          <w:caps w:val="0"/>
          <w:color w:val="333333"/>
          <w:spacing w:val="0"/>
          <w:sz w:val="31"/>
          <w:szCs w:val="31"/>
          <w:u w:val="none"/>
          <w:shd w:val="clear" w:color="auto" w:fill="FFFFFF"/>
          <w:lang w:val="en-US" w:eastAsia="zh-CN"/>
        </w:rPr>
        <w:t>各行业行政监管部门按规定负责本行业的小额建设项目备案管理工作，并加强对小额建设项目的监管，</w:t>
      </w:r>
      <w:r>
        <w:rPr>
          <w:rFonts w:hint="eastAsia" w:ascii="仿宋_GB2312" w:hAnsi="宋体" w:eastAsia="仿宋_GB2312" w:cs="仿宋_GB2312"/>
          <w:i w:val="0"/>
          <w:caps w:val="0"/>
          <w:color w:val="333333"/>
          <w:spacing w:val="0"/>
          <w:sz w:val="31"/>
          <w:szCs w:val="31"/>
          <w:u w:val="none"/>
          <w:shd w:val="clear" w:color="auto" w:fill="FFFFFF"/>
          <w:lang w:eastAsia="zh-CN"/>
        </w:rPr>
        <w:t>禁止非法转包、分包和挂靠，发现以上情形的由相应职能部门依法对</w:t>
      </w:r>
      <w:r>
        <w:rPr>
          <w:rFonts w:hint="default" w:ascii="仿宋_GB2312" w:hAnsi="宋体" w:eastAsia="仿宋_GB2312" w:cs="仿宋_GB2312"/>
          <w:i w:val="0"/>
          <w:caps w:val="0"/>
          <w:color w:val="333333"/>
          <w:spacing w:val="0"/>
          <w:sz w:val="31"/>
          <w:szCs w:val="31"/>
          <w:u w:val="none"/>
          <w:shd w:val="clear" w:color="auto" w:fill="FFFFFF"/>
          <w:lang w:eastAsia="zh-CN"/>
        </w:rPr>
        <w:t>中标方</w:t>
      </w:r>
      <w:r>
        <w:rPr>
          <w:rFonts w:hint="eastAsia" w:ascii="仿宋_GB2312" w:hAnsi="宋体" w:eastAsia="仿宋_GB2312" w:cs="仿宋_GB2312"/>
          <w:i w:val="0"/>
          <w:caps w:val="0"/>
          <w:color w:val="333333"/>
          <w:spacing w:val="0"/>
          <w:sz w:val="31"/>
          <w:szCs w:val="31"/>
          <w:u w:val="none"/>
          <w:shd w:val="clear" w:color="auto" w:fill="FFFFFF"/>
          <w:lang w:eastAsia="zh-CN"/>
        </w:rPr>
        <w:t>予以处罚，情节严重的列入建筑市场“黑名单”。</w:t>
      </w:r>
      <w:bookmarkStart w:id="0" w:name="_GoBack"/>
      <w:bookmarkEnd w:id="0"/>
    </w:p>
    <w:p>
      <w:pPr>
        <w:pStyle w:val="7"/>
        <w:shd w:val="clear" w:color="auto" w:fill="FFFFFF"/>
        <w:spacing w:before="0" w:beforeAutospacing="0" w:after="0" w:afterAutospacing="0"/>
        <w:ind w:firstLine="643" w:firstLineChars="200"/>
        <w:rPr>
          <w:rFonts w:hint="eastAsia" w:ascii="仿宋_GB2312" w:eastAsia="仿宋_GB2312" w:cs="仿宋_GB2312"/>
          <w:b/>
          <w:bCs/>
          <w:kern w:val="2"/>
          <w:sz w:val="32"/>
          <w:szCs w:val="32"/>
        </w:rPr>
      </w:pPr>
      <w:r>
        <w:rPr>
          <w:rFonts w:hint="eastAsia" w:ascii="仿宋_GB2312" w:eastAsia="仿宋_GB2312" w:cs="仿宋_GB2312"/>
          <w:b/>
          <w:bCs/>
          <w:kern w:val="2"/>
          <w:sz w:val="32"/>
          <w:szCs w:val="32"/>
        </w:rPr>
        <w:t xml:space="preserve">第十八条  </w:t>
      </w:r>
      <w:r>
        <w:rPr>
          <w:rFonts w:hint="eastAsia" w:ascii="仿宋_GB2312" w:eastAsia="仿宋_GB2312" w:cs="仿宋_GB2312"/>
          <w:b w:val="0"/>
          <w:bCs w:val="0"/>
          <w:kern w:val="2"/>
          <w:sz w:val="32"/>
          <w:szCs w:val="32"/>
        </w:rPr>
        <w:t>国有控股企业投资的小额建设项目可参照执行。</w:t>
      </w:r>
    </w:p>
    <w:p>
      <w:pPr>
        <w:pStyle w:val="7"/>
        <w:shd w:val="clear" w:color="auto" w:fill="FFFFFF"/>
        <w:spacing w:before="0" w:beforeAutospacing="0" w:after="0" w:afterAutospacing="0"/>
        <w:ind w:firstLine="643" w:firstLineChars="200"/>
        <w:rPr>
          <w:rFonts w:hint="eastAsia" w:ascii="仿宋_GB2312" w:hAnsi="宋体" w:eastAsia="仿宋_GB2312" w:cs="仿宋_GB2312"/>
          <w:b w:val="0"/>
          <w:bCs w:val="0"/>
          <w:kern w:val="2"/>
          <w:sz w:val="32"/>
          <w:szCs w:val="32"/>
          <w:lang w:val="en-US" w:eastAsia="zh-CN"/>
        </w:rPr>
      </w:pPr>
      <w:r>
        <w:rPr>
          <w:rFonts w:hint="eastAsia" w:ascii="仿宋_GB2312" w:eastAsia="仿宋_GB2312" w:cs="仿宋_GB2312"/>
          <w:b/>
          <w:bCs/>
          <w:kern w:val="2"/>
          <w:sz w:val="32"/>
          <w:szCs w:val="32"/>
        </w:rPr>
        <w:t xml:space="preserve">第十九条  </w:t>
      </w:r>
      <w:r>
        <w:rPr>
          <w:rFonts w:hint="eastAsia" w:ascii="仿宋_GB2312" w:eastAsia="仿宋_GB2312" w:cs="仿宋_GB2312"/>
          <w:b w:val="0"/>
          <w:bCs w:val="0"/>
          <w:kern w:val="2"/>
          <w:sz w:val="32"/>
          <w:szCs w:val="32"/>
        </w:rPr>
        <w:t>本办法由龙泉市公共资源交易管理办公室负责解释，自2024年  月  日起试行。</w:t>
      </w:r>
    </w:p>
    <w:p>
      <w:pPr>
        <w:keepNext w:val="0"/>
        <w:keepLines w:val="0"/>
        <w:widowControl w:val="0"/>
        <w:suppressLineNumbers w:val="0"/>
        <w:autoSpaceDE w:val="0"/>
        <w:autoSpaceDN/>
        <w:spacing w:before="0" w:beforeAutospacing="0" w:after="0" w:afterAutospacing="0" w:line="580" w:lineRule="exact"/>
        <w:ind w:left="0" w:right="0" w:firstLine="643" w:firstLineChars="200"/>
        <w:jc w:val="both"/>
        <w:rPr>
          <w:rFonts w:hint="default" w:ascii="仿宋_GB2312" w:hAnsi="Times New Roman" w:eastAsia="仿宋_GB2312" w:cs="仿宋_GB2312"/>
          <w:kern w:val="2"/>
          <w:sz w:val="30"/>
          <w:szCs w:val="30"/>
          <w:lang w:val="en-US" w:eastAsia="zh-CN" w:bidi="ar"/>
        </w:rPr>
      </w:pPr>
      <w:r>
        <w:rPr>
          <w:rFonts w:hint="eastAsia" w:ascii="仿宋_GB2312" w:eastAsia="仿宋_GB2312" w:cs="仿宋_GB2312"/>
          <w:b/>
          <w:bCs/>
          <w:i w:val="0"/>
          <w:caps w:val="0"/>
          <w:color w:val="333333"/>
          <w:spacing w:val="0"/>
          <w:kern w:val="2"/>
          <w:sz w:val="32"/>
          <w:szCs w:val="32"/>
          <w:u w:val="none"/>
          <w:shd w:val="clear" w:color="auto" w:fill="FFFFFF"/>
          <w:lang w:val="en-US" w:eastAsia="zh-CN" w:bidi="ar-SA"/>
        </w:rPr>
        <w:t>第二十条</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 xml:space="preserve"> </w:t>
      </w:r>
      <w:r>
        <w:rPr>
          <w:rFonts w:hint="eastAsia" w:ascii="仿宋_GB2312" w:cs="仿宋_GB2312"/>
          <w:i w:val="0"/>
          <w:caps w:val="0"/>
          <w:color w:val="333333"/>
          <w:spacing w:val="0"/>
          <w:kern w:val="2"/>
          <w:sz w:val="32"/>
          <w:szCs w:val="32"/>
          <w:u w:val="none"/>
          <w:shd w:val="clear" w:color="auto" w:fill="FFFFFF"/>
          <w:lang w:val="en-US" w:eastAsia="zh-CN" w:bidi="ar-SA"/>
        </w:rPr>
        <w:t xml:space="preserve"> </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原</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龙泉市公共资源交易管理办公室等6部门关于印发简化农村小额建设项目发包程序意见（试行）的通知》（龙</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公管办〔20</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20</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2</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号</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）《关于政府性投资限额以下工程建设项目简易发包操作规程（试行）》（龙</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公管办〔20</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20</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ascii="仿宋_GB2312" w:eastAsia="仿宋_GB2312" w:cs="仿宋_GB2312"/>
          <w:i w:val="0"/>
          <w:caps w:val="0"/>
          <w:color w:val="333333"/>
          <w:spacing w:val="0"/>
          <w:kern w:val="2"/>
          <w:sz w:val="32"/>
          <w:szCs w:val="32"/>
          <w:u w:val="none"/>
          <w:shd w:val="clear" w:color="auto" w:fill="FFFFFF"/>
          <w:lang w:eastAsia="zh-CN" w:bidi="ar-SA"/>
        </w:rPr>
        <w:t>3</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号</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龙泉市</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小额建设项目发包</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管理</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办法（试行）</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（修订）</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（龙</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公管办〔20</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2</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1</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hint="eastAsia" w:ascii="仿宋_GB2312" w:eastAsia="仿宋_GB2312" w:cs="仿宋_GB2312"/>
          <w:i w:val="0"/>
          <w:caps w:val="0"/>
          <w:color w:val="333333"/>
          <w:spacing w:val="0"/>
          <w:kern w:val="2"/>
          <w:sz w:val="32"/>
          <w:szCs w:val="32"/>
          <w:u w:val="none"/>
          <w:shd w:val="clear" w:color="auto" w:fill="FFFFFF"/>
          <w:lang w:val="en-US" w:eastAsia="zh-CN" w:bidi="ar-SA"/>
        </w:rPr>
        <w:t>3</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号</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w:t>
      </w:r>
      <w:r>
        <w:rPr>
          <w:rFonts w:ascii="仿宋_GB2312" w:hAnsi="宋体" w:eastAsia="仿宋_GB2312" w:cs="仿宋_GB2312"/>
          <w:i w:val="0"/>
          <w:caps w:val="0"/>
          <w:color w:val="333333"/>
          <w:spacing w:val="0"/>
          <w:kern w:val="2"/>
          <w:sz w:val="32"/>
          <w:szCs w:val="32"/>
          <w:u w:val="none"/>
          <w:shd w:val="clear" w:color="auto" w:fill="FFFFFF"/>
          <w:lang w:val="en-US" w:eastAsia="zh-CN" w:bidi="ar-SA"/>
        </w:rPr>
        <w:t>同时废止。</w:t>
      </w:r>
      <w:r>
        <w:rPr>
          <w:rFonts w:hint="eastAsia" w:ascii="仿宋_GB2312" w:hAnsi="宋体" w:eastAsia="仿宋_GB2312" w:cs="仿宋_GB2312"/>
          <w:i w:val="0"/>
          <w:caps w:val="0"/>
          <w:color w:val="333333"/>
          <w:spacing w:val="0"/>
          <w:kern w:val="2"/>
          <w:sz w:val="32"/>
          <w:szCs w:val="32"/>
          <w:u w:val="none"/>
          <w:shd w:val="clear" w:color="auto" w:fill="FFFFFF"/>
          <w:lang w:val="en-US" w:eastAsia="zh-CN" w:bidi="ar-SA"/>
        </w:rPr>
        <w:t xml:space="preserve">  </w:t>
      </w:r>
    </w:p>
    <w:p>
      <w:pPr>
        <w:pStyle w:val="7"/>
        <w:shd w:val="clear" w:color="auto" w:fill="FFFFFF"/>
        <w:spacing w:before="0" w:beforeAutospacing="0" w:after="0" w:afterAutospacing="0"/>
        <w:ind w:firstLine="630"/>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NTQ5NTM2NTRkYzk4ZTg1NjRhZTY3ZjY2NTg5NjkifQ=="/>
  </w:docVars>
  <w:rsids>
    <w:rsidRoot w:val="43D77D62"/>
    <w:rsid w:val="01EA608F"/>
    <w:rsid w:val="056B7DE7"/>
    <w:rsid w:val="081A37BE"/>
    <w:rsid w:val="08366278"/>
    <w:rsid w:val="08EE022C"/>
    <w:rsid w:val="0A922E71"/>
    <w:rsid w:val="0BA073A1"/>
    <w:rsid w:val="10740CDD"/>
    <w:rsid w:val="12297DA1"/>
    <w:rsid w:val="1377321E"/>
    <w:rsid w:val="14515DB0"/>
    <w:rsid w:val="14E0390F"/>
    <w:rsid w:val="154F6F1A"/>
    <w:rsid w:val="18020F06"/>
    <w:rsid w:val="188A3968"/>
    <w:rsid w:val="196120F9"/>
    <w:rsid w:val="1BDF679E"/>
    <w:rsid w:val="1C5B448E"/>
    <w:rsid w:val="1D7B1D55"/>
    <w:rsid w:val="1FED10E4"/>
    <w:rsid w:val="21B50D64"/>
    <w:rsid w:val="22A51BE7"/>
    <w:rsid w:val="23B42862"/>
    <w:rsid w:val="27FE0CA0"/>
    <w:rsid w:val="29EA2994"/>
    <w:rsid w:val="2D763596"/>
    <w:rsid w:val="2F0D4259"/>
    <w:rsid w:val="349728D5"/>
    <w:rsid w:val="353540A7"/>
    <w:rsid w:val="35823A52"/>
    <w:rsid w:val="362E1974"/>
    <w:rsid w:val="36954D35"/>
    <w:rsid w:val="37076E0A"/>
    <w:rsid w:val="375D6AD9"/>
    <w:rsid w:val="37C50CBA"/>
    <w:rsid w:val="39C6662B"/>
    <w:rsid w:val="3A073619"/>
    <w:rsid w:val="3B370450"/>
    <w:rsid w:val="3CB37715"/>
    <w:rsid w:val="3E7D1255"/>
    <w:rsid w:val="401E3EF3"/>
    <w:rsid w:val="43D77D62"/>
    <w:rsid w:val="4A464334"/>
    <w:rsid w:val="4FBF2C85"/>
    <w:rsid w:val="506262D9"/>
    <w:rsid w:val="514057FA"/>
    <w:rsid w:val="54067006"/>
    <w:rsid w:val="56E2691A"/>
    <w:rsid w:val="573227BD"/>
    <w:rsid w:val="59BD158E"/>
    <w:rsid w:val="5BE01258"/>
    <w:rsid w:val="5EC51562"/>
    <w:rsid w:val="633532CA"/>
    <w:rsid w:val="63EF0A32"/>
    <w:rsid w:val="65734011"/>
    <w:rsid w:val="6BF04428"/>
    <w:rsid w:val="6EF9C250"/>
    <w:rsid w:val="6FBC2BDA"/>
    <w:rsid w:val="71001742"/>
    <w:rsid w:val="71143B46"/>
    <w:rsid w:val="71EE2FB0"/>
    <w:rsid w:val="74B50536"/>
    <w:rsid w:val="754D0894"/>
    <w:rsid w:val="77D73497"/>
    <w:rsid w:val="77FF6D3D"/>
    <w:rsid w:val="7B9C35C1"/>
    <w:rsid w:val="7BFE6722"/>
    <w:rsid w:val="7BFF8CA3"/>
    <w:rsid w:val="7C301F1F"/>
    <w:rsid w:val="7DAB7993"/>
    <w:rsid w:val="7E314266"/>
    <w:rsid w:val="7E762336"/>
    <w:rsid w:val="7F4F0C97"/>
    <w:rsid w:val="7F6673D2"/>
    <w:rsid w:val="9EBF0A26"/>
    <w:rsid w:val="C1DF308B"/>
    <w:rsid w:val="D7DEBD47"/>
    <w:rsid w:val="D971B359"/>
    <w:rsid w:val="DBEDCD13"/>
    <w:rsid w:val="EBF36528"/>
    <w:rsid w:val="FBEFC08D"/>
    <w:rsid w:val="FBF7B2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rPr>
      <w:szCs w:val="24"/>
    </w:rPr>
  </w:style>
  <w:style w:type="paragraph" w:styleId="3">
    <w:name w:val="Body Text"/>
    <w:basedOn w:val="1"/>
    <w:next w:val="2"/>
    <w:qFormat/>
    <w:uiPriority w:val="0"/>
    <w:rPr>
      <w:kern w:val="0"/>
      <w:sz w:val="30"/>
    </w:rPr>
  </w:style>
  <w:style w:type="paragraph" w:styleId="4">
    <w:name w:val="toc 6"/>
    <w:basedOn w:val="1"/>
    <w:next w:val="1"/>
    <w:qFormat/>
    <w:uiPriority w:val="0"/>
    <w:pPr>
      <w:ind w:left="1050"/>
      <w:jc w:val="left"/>
    </w:pPr>
    <w:rPr>
      <w:sz w:val="18"/>
      <w:szCs w:val="18"/>
    </w:r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2023-10-28T03:11:00Z</dcterms:created>
  <dc:creator>Administrator</dc:creator>
  <cp:lastModifiedBy>Administrator</cp:lastModifiedBy>
  <dcterms:modified xsi:type="dcterms:W3CDTF">2024-02-26T06:45:48Z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199E04781B8E4EBEA8CD7473FA35D092_12</vt:lpwstr>
  </property>
</Properties>
</file>