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/>
        <w:jc w:val="center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  <w:lang w:eastAsia="zh-CN"/>
        </w:rPr>
        <w:t>会计、审计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服务</w:t>
      </w:r>
      <w:r>
        <w:rPr>
          <w:rStyle w:val="11"/>
          <w:rFonts w:hint="eastAsia" w:ascii="仿宋" w:hAnsi="仿宋" w:eastAsia="仿宋" w:cs="仿宋"/>
          <w:sz w:val="32"/>
          <w:szCs w:val="32"/>
          <w:lang w:val="en-US" w:eastAsia="zh-CN"/>
        </w:rPr>
        <w:t>框架协议采购</w:t>
      </w:r>
      <w:r>
        <w:rPr>
          <w:rStyle w:val="11"/>
          <w:rFonts w:hint="eastAsia" w:ascii="仿宋" w:hAnsi="仿宋" w:eastAsia="仿宋" w:cs="仿宋"/>
          <w:sz w:val="32"/>
          <w:szCs w:val="32"/>
        </w:rPr>
        <w:t>第二阶段采购合同文本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本合同仅提供通用参考格式，具体条款由甲乙双方协商后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0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根据实际情况自行编制确定</w:t>
      </w:r>
      <w:r>
        <w:rPr>
          <w:rStyle w:val="11"/>
          <w:rFonts w:hint="eastAsia" w:ascii="仿宋" w:hAnsi="仿宋" w:eastAsia="仿宋" w:cs="仿宋"/>
          <w:sz w:val="28"/>
          <w:szCs w:val="28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采购人（甲方）：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Style w:val="12"/>
          <w:rFonts w:hint="eastAsia" w:ascii="仿宋" w:hAnsi="仿宋" w:eastAsia="仿宋" w:cs="仿宋"/>
          <w:color w:val="1B78FF"/>
          <w:sz w:val="28"/>
          <w:szCs w:val="28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Style w:val="12"/>
          <w:rFonts w:hint="eastAsia" w:ascii="仿宋" w:hAnsi="仿宋" w:eastAsia="仿宋" w:cs="仿宋"/>
          <w:color w:val="1B78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供应商（乙方）：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Style w:val="12"/>
          <w:rFonts w:hint="eastAsia" w:ascii="仿宋" w:hAnsi="仿宋" w:eastAsia="仿宋" w:cs="仿宋"/>
          <w:color w:val="1B78FF"/>
          <w:sz w:val="28"/>
          <w:szCs w:val="28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为了保护甲乙双方合法权益，根据《中华人民共和国政府采购法》《中华人民共和国民法典》等相关法律，在平等、自愿、协商一致的基础上双方签署本合同，以资共同遵守。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 xml:space="preserve">第一条 </w:t>
      </w:r>
      <w:r>
        <w:rPr>
          <w:rStyle w:val="11"/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Style w:val="11"/>
          <w:rFonts w:hint="eastAsia" w:ascii="仿宋" w:hAnsi="仿宋" w:eastAsia="仿宋" w:cs="仿宋"/>
          <w:sz w:val="28"/>
          <w:szCs w:val="28"/>
        </w:rPr>
        <w:t>基本情况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outlineLvl w:val="0"/>
        <w:rPr>
          <w:rStyle w:val="11"/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>第二条服务内容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Style w:val="11"/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Style w:val="11"/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>第三条服务期限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>第四条 费用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及支付</w:t>
      </w:r>
      <w:r>
        <w:rPr>
          <w:rStyle w:val="11"/>
          <w:rFonts w:hint="eastAsia" w:ascii="仿宋" w:hAnsi="仿宋" w:eastAsia="仿宋" w:cs="仿宋"/>
          <w:sz w:val="28"/>
          <w:szCs w:val="28"/>
        </w:rPr>
        <w:t>方式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1.本项目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服务费用为：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.预付款比例及支付时间：本项目约定预付款为合同总价的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%（即人民币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元）。在采购合同生效以及具备实施条件后7个工作日内，甲方向乙方支付预付款。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.剩余合同款项支付约定：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.…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jc w:val="both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>第五条 履约保证金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555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履约保证金可以通过电汇、转账、银行或保险公司出具履约保函的形式，提交不超过合同价1%的履约保证金。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  <w:shd w:val="clear" w:fill="FFFFFF"/>
        </w:rPr>
        <w:t>第六条甲方的权利和义务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textAlignment w:val="auto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  <w:shd w:val="clear" w:fill="FFFFFF"/>
        </w:rPr>
        <w:t>…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  <w:shd w:val="clear" w:fill="FFFFFF"/>
        </w:rPr>
        <w:t>第七条 乙方的权利和义务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textAlignment w:val="auto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  <w:shd w:val="clear" w:fill="FFFFFF"/>
        </w:rPr>
        <w:t>…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  <w:shd w:val="clear" w:fill="FFFFFF"/>
        </w:rPr>
        <w:t>第八条 考核办法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textAlignment w:val="auto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  <w:shd w:val="clear" w:fill="FFFFFF"/>
        </w:rPr>
        <w:t>…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>  第九条 法律适用与争议解决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1、本合同的订立、解释、履行及争议解决，均适用中华人民共和国法律。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2、本合同履行过程中发生争议的，甲乙双方应友好协商；协商不成的，任何一方可向甲方所在地人民法院起诉。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 w:firstLine="281" w:firstLineChars="100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  <w:shd w:val="clear" w:fill="FFFFFF"/>
        </w:rPr>
        <w:t>第十条 其他约定事项（由甲方及乙方另行协商确定）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fill="FFFFFF"/>
        </w:rPr>
        <w:t>…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sz w:val="28"/>
          <w:szCs w:val="28"/>
        </w:rPr>
        <w:t> 第十一条 合同生效及其他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1、本合同经甲乙双方加盖公章后生效。合同内容如遇国家法律、法规及政策另有规定的，从其规定。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2、本合同一式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份，甲乙双方各执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份，具有同等法律效力。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甲方（盖章）：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乙方（盖章）：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法定代表人或授权委托人（签字）：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法定代表人或授权委托人（签字）：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                               联系人：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                                 地址：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邮编：                                 邮编：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                                 电话：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传真：                                 传真：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开户银行：                             开户银行：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账号：                                 账号：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签约地点：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签约日期：   年   月    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 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NTgzM2YzMGRjYzExNDE2MDZiZDUwYjQ3OTBmNWIifQ=="/>
  </w:docVars>
  <w:rsids>
    <w:rsidRoot w:val="4F9574C0"/>
    <w:rsid w:val="03E824B9"/>
    <w:rsid w:val="03FF60FC"/>
    <w:rsid w:val="06B62CBE"/>
    <w:rsid w:val="09324404"/>
    <w:rsid w:val="09B259BF"/>
    <w:rsid w:val="1057106E"/>
    <w:rsid w:val="12D648F6"/>
    <w:rsid w:val="13286CF2"/>
    <w:rsid w:val="1BC81072"/>
    <w:rsid w:val="1C6A2129"/>
    <w:rsid w:val="20461008"/>
    <w:rsid w:val="22324968"/>
    <w:rsid w:val="22432590"/>
    <w:rsid w:val="22513B6F"/>
    <w:rsid w:val="23865A9B"/>
    <w:rsid w:val="241C01AD"/>
    <w:rsid w:val="26192BF6"/>
    <w:rsid w:val="267F6260"/>
    <w:rsid w:val="28771E56"/>
    <w:rsid w:val="28D97637"/>
    <w:rsid w:val="29542197"/>
    <w:rsid w:val="2AAB4039"/>
    <w:rsid w:val="2DA03BFD"/>
    <w:rsid w:val="36E032BC"/>
    <w:rsid w:val="38207E14"/>
    <w:rsid w:val="38D40BFF"/>
    <w:rsid w:val="3B5A22FD"/>
    <w:rsid w:val="3C136695"/>
    <w:rsid w:val="3F9F7AB3"/>
    <w:rsid w:val="41801923"/>
    <w:rsid w:val="43486A92"/>
    <w:rsid w:val="44A95A4E"/>
    <w:rsid w:val="4554734F"/>
    <w:rsid w:val="45CB04BE"/>
    <w:rsid w:val="478C52B6"/>
    <w:rsid w:val="491475D2"/>
    <w:rsid w:val="4BA31845"/>
    <w:rsid w:val="4F253B0A"/>
    <w:rsid w:val="4F455C0A"/>
    <w:rsid w:val="4F9574C0"/>
    <w:rsid w:val="51BB71FC"/>
    <w:rsid w:val="547215A0"/>
    <w:rsid w:val="56CB31E9"/>
    <w:rsid w:val="593532E3"/>
    <w:rsid w:val="5AEF0175"/>
    <w:rsid w:val="5B061136"/>
    <w:rsid w:val="5BFD3E45"/>
    <w:rsid w:val="5F156A70"/>
    <w:rsid w:val="61616C24"/>
    <w:rsid w:val="61E3588B"/>
    <w:rsid w:val="65EE3D59"/>
    <w:rsid w:val="697E29E9"/>
    <w:rsid w:val="69B67D29"/>
    <w:rsid w:val="6CF7668E"/>
    <w:rsid w:val="708B7819"/>
    <w:rsid w:val="737F427E"/>
    <w:rsid w:val="73FED594"/>
    <w:rsid w:val="777F8E5B"/>
    <w:rsid w:val="78275375"/>
    <w:rsid w:val="7AD0193B"/>
    <w:rsid w:val="7E1370A0"/>
    <w:rsid w:val="7E6B0C8A"/>
    <w:rsid w:val="7F9B734D"/>
    <w:rsid w:val="7FFCE2C4"/>
    <w:rsid w:val="9DD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autoRedefine/>
    <w:qFormat/>
    <w:uiPriority w:val="0"/>
    <w:pPr>
      <w:ind w:firstLine="420"/>
    </w:pPr>
  </w:style>
  <w:style w:type="paragraph" w:customStyle="1" w:styleId="3">
    <w:name w:val="BodyTextIndent"/>
    <w:basedOn w:val="1"/>
    <w:autoRedefine/>
    <w:qFormat/>
    <w:uiPriority w:val="0"/>
    <w:pPr>
      <w:spacing w:after="120"/>
      <w:ind w:left="420" w:leftChars="200"/>
      <w:textAlignment w:val="baseline"/>
    </w:pPr>
    <w:rPr>
      <w:rFonts w:ascii="Times New Roman" w:hAnsi="Times New Roman"/>
      <w:szCs w:val="20"/>
    </w:rPr>
  </w:style>
  <w:style w:type="paragraph" w:styleId="4">
    <w:name w:val="Body Text Indent"/>
    <w:basedOn w:val="1"/>
    <w:next w:val="1"/>
    <w:autoRedefine/>
    <w:qFormat/>
    <w:uiPriority w:val="0"/>
    <w:pPr>
      <w:adjustRightInd w:val="0"/>
      <w:spacing w:line="500" w:lineRule="atLeast"/>
      <w:ind w:firstLine="210"/>
      <w:textAlignment w:val="baseline"/>
    </w:pPr>
    <w:rPr>
      <w:rFonts w:ascii="仿宋_GB2312" w:eastAsia="仿宋_GB2312"/>
      <w:kern w:val="0"/>
      <w:sz w:val="24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autoRedefine/>
    <w:qFormat/>
    <w:uiPriority w:val="0"/>
    <w:pPr>
      <w:spacing w:after="120" w:line="240" w:lineRule="auto"/>
      <w:ind w:left="420" w:leftChars="200" w:firstLine="42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TML Sample"/>
    <w:basedOn w:val="10"/>
    <w:autoRedefine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1928</Words>
  <Characters>1982</Characters>
  <Lines>0</Lines>
  <Paragraphs>0</Paragraphs>
  <TotalTime>3</TotalTime>
  <ScaleCrop>false</ScaleCrop>
  <LinksUpToDate>false</LinksUpToDate>
  <CharactersWithSpaces>2246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2023-01-05T10:35:00Z</dcterms:created>
  <dc:creator>肉多多 </dc:creator>
  <cp:lastModifiedBy>陈晨</cp:lastModifiedBy>
  <cp:lastPrinted>2023-02-24T17:24:00Z</cp:lastPrinted>
  <dcterms:modified xsi:type="dcterms:W3CDTF">2024-01-16T01:01:49Z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2FE3F94E8595406F95B302D7A6C92993</vt:lpwstr>
  </property>
</Properties>
</file>